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90" w:rsidRPr="002E1F8E" w:rsidRDefault="00065790" w:rsidP="00065790">
      <w:pPr>
        <w:spacing w:after="0" w:line="240" w:lineRule="auto"/>
        <w:rPr>
          <w:sz w:val="23"/>
          <w:szCs w:val="23"/>
        </w:rPr>
      </w:pPr>
      <w:r w:rsidRPr="002E1F8E">
        <w:rPr>
          <w:sz w:val="23"/>
          <w:szCs w:val="23"/>
        </w:rPr>
        <w:t>Zamawiający:</w:t>
      </w:r>
    </w:p>
    <w:p w:rsidR="00065790" w:rsidRPr="002E1F8E" w:rsidRDefault="00065790" w:rsidP="00065790">
      <w:pPr>
        <w:spacing w:after="0" w:line="240" w:lineRule="auto"/>
        <w:rPr>
          <w:sz w:val="23"/>
          <w:szCs w:val="23"/>
        </w:rPr>
      </w:pPr>
      <w:r w:rsidRPr="002E1F8E">
        <w:rPr>
          <w:sz w:val="23"/>
          <w:szCs w:val="23"/>
        </w:rPr>
        <w:t>Gmina Krzczonów</w:t>
      </w:r>
    </w:p>
    <w:p w:rsidR="00065790" w:rsidRPr="002E1F8E" w:rsidRDefault="00065790" w:rsidP="00065790">
      <w:pPr>
        <w:spacing w:after="0" w:line="240" w:lineRule="auto"/>
        <w:rPr>
          <w:sz w:val="23"/>
          <w:szCs w:val="23"/>
        </w:rPr>
      </w:pPr>
      <w:proofErr w:type="gramStart"/>
      <w:r w:rsidRPr="002E1F8E">
        <w:rPr>
          <w:sz w:val="23"/>
          <w:szCs w:val="23"/>
        </w:rPr>
        <w:t>ul</w:t>
      </w:r>
      <w:proofErr w:type="gramEnd"/>
      <w:r w:rsidRPr="002E1F8E">
        <w:rPr>
          <w:sz w:val="23"/>
          <w:szCs w:val="23"/>
        </w:rPr>
        <w:t>. Spokojna 7</w:t>
      </w:r>
    </w:p>
    <w:p w:rsidR="00065790" w:rsidRPr="002E1F8E" w:rsidRDefault="00065790" w:rsidP="00065790">
      <w:pPr>
        <w:spacing w:after="0" w:line="240" w:lineRule="auto"/>
        <w:rPr>
          <w:sz w:val="23"/>
          <w:szCs w:val="23"/>
        </w:rPr>
      </w:pPr>
      <w:r w:rsidRPr="002E1F8E">
        <w:rPr>
          <w:sz w:val="23"/>
          <w:szCs w:val="23"/>
        </w:rPr>
        <w:t xml:space="preserve">23-110 Krzczonów, </w:t>
      </w:r>
    </w:p>
    <w:p w:rsidR="00065790" w:rsidRPr="002E1F8E" w:rsidRDefault="00065790" w:rsidP="00065790">
      <w:pPr>
        <w:spacing w:after="0" w:line="240" w:lineRule="auto"/>
        <w:rPr>
          <w:sz w:val="23"/>
          <w:szCs w:val="23"/>
        </w:rPr>
      </w:pPr>
      <w:r w:rsidRPr="002E1F8E">
        <w:rPr>
          <w:sz w:val="23"/>
          <w:szCs w:val="23"/>
        </w:rPr>
        <w:t xml:space="preserve"> </w:t>
      </w:r>
      <w:proofErr w:type="gramStart"/>
      <w:r w:rsidRPr="002E1F8E">
        <w:rPr>
          <w:sz w:val="23"/>
          <w:szCs w:val="23"/>
        </w:rPr>
        <w:t>fax</w:t>
      </w:r>
      <w:proofErr w:type="gramEnd"/>
      <w:r w:rsidRPr="002E1F8E">
        <w:rPr>
          <w:sz w:val="23"/>
          <w:szCs w:val="23"/>
        </w:rPr>
        <w:t>. (81) 566 40 93</w:t>
      </w:r>
    </w:p>
    <w:p w:rsidR="00065790" w:rsidRPr="002E1F8E" w:rsidRDefault="00527E82" w:rsidP="00065790">
      <w:pPr>
        <w:spacing w:after="0" w:line="240" w:lineRule="auto"/>
        <w:rPr>
          <w:b/>
          <w:sz w:val="23"/>
          <w:szCs w:val="23"/>
        </w:rPr>
      </w:pPr>
      <w:hyperlink r:id="rId8" w:history="1">
        <w:r w:rsidR="00065790" w:rsidRPr="002E1F8E">
          <w:rPr>
            <w:rStyle w:val="Hipercze"/>
            <w:bCs/>
            <w:color w:val="000000"/>
            <w:sz w:val="23"/>
            <w:szCs w:val="23"/>
          </w:rPr>
          <w:t>www.krzczonow.eurzad.eu</w:t>
        </w:r>
      </w:hyperlink>
    </w:p>
    <w:p w:rsidR="00065790" w:rsidRPr="002E1F8E" w:rsidRDefault="00065790" w:rsidP="00065790">
      <w:pPr>
        <w:spacing w:after="0"/>
        <w:jc w:val="center"/>
        <w:rPr>
          <w:b/>
          <w:sz w:val="23"/>
          <w:szCs w:val="23"/>
        </w:rPr>
      </w:pPr>
    </w:p>
    <w:p w:rsidR="00065790" w:rsidRPr="002E1F8E" w:rsidRDefault="00065790" w:rsidP="00065790">
      <w:pPr>
        <w:spacing w:after="0"/>
        <w:jc w:val="center"/>
        <w:rPr>
          <w:b/>
          <w:sz w:val="23"/>
          <w:szCs w:val="23"/>
        </w:rPr>
      </w:pPr>
    </w:p>
    <w:p w:rsidR="00065790" w:rsidRPr="002E1F8E" w:rsidRDefault="00065790" w:rsidP="00065790">
      <w:pPr>
        <w:spacing w:after="0"/>
        <w:jc w:val="center"/>
        <w:rPr>
          <w:b/>
          <w:sz w:val="23"/>
          <w:szCs w:val="23"/>
        </w:rPr>
      </w:pPr>
    </w:p>
    <w:p w:rsidR="00065790" w:rsidRDefault="00065790" w:rsidP="00065790">
      <w:pPr>
        <w:spacing w:after="0"/>
        <w:jc w:val="center"/>
        <w:rPr>
          <w:b/>
          <w:bCs/>
          <w:sz w:val="23"/>
          <w:szCs w:val="23"/>
          <w:u w:val="single"/>
        </w:rPr>
      </w:pPr>
    </w:p>
    <w:p w:rsidR="00065790" w:rsidRPr="002E1F8E" w:rsidRDefault="00065790" w:rsidP="00065790">
      <w:pPr>
        <w:spacing w:after="0"/>
        <w:jc w:val="center"/>
        <w:rPr>
          <w:b/>
          <w:bCs/>
          <w:sz w:val="23"/>
          <w:szCs w:val="23"/>
          <w:u w:val="single"/>
        </w:rPr>
      </w:pPr>
      <w:r w:rsidRPr="002E1F8E">
        <w:rPr>
          <w:b/>
          <w:bCs/>
          <w:sz w:val="23"/>
          <w:szCs w:val="23"/>
          <w:u w:val="single"/>
        </w:rPr>
        <w:t>SPECYFIKACJA ISTOTNYCH WARUNKÓW ZAMÓWIENIA</w:t>
      </w: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line="240" w:lineRule="auto"/>
        <w:jc w:val="center"/>
        <w:rPr>
          <w:rFonts w:eastAsia="Times New Roman"/>
          <w:sz w:val="23"/>
          <w:szCs w:val="23"/>
          <w:lang w:eastAsia="pl-PL"/>
        </w:rPr>
      </w:pPr>
      <w:r w:rsidRPr="002E1F8E">
        <w:rPr>
          <w:rFonts w:eastAsia="Times New Roman"/>
          <w:sz w:val="23"/>
          <w:szCs w:val="23"/>
          <w:lang w:eastAsia="pl-PL"/>
        </w:rPr>
        <w:t>Postępowanie o udzielenie zamówienia publicznego prowadzonego w trybie przetargu</w:t>
      </w:r>
    </w:p>
    <w:p w:rsidR="00065790" w:rsidRPr="002E1F8E" w:rsidRDefault="00065790" w:rsidP="00065790">
      <w:pPr>
        <w:spacing w:after="0" w:line="240" w:lineRule="auto"/>
        <w:jc w:val="center"/>
        <w:rPr>
          <w:rFonts w:eastAsia="Times New Roman"/>
          <w:sz w:val="23"/>
          <w:szCs w:val="23"/>
          <w:lang w:eastAsia="pl-PL"/>
        </w:rPr>
      </w:pPr>
      <w:proofErr w:type="gramStart"/>
      <w:r w:rsidRPr="002E1F8E">
        <w:rPr>
          <w:rFonts w:eastAsia="Times New Roman"/>
          <w:sz w:val="23"/>
          <w:szCs w:val="23"/>
          <w:lang w:eastAsia="pl-PL"/>
        </w:rPr>
        <w:t>nieograniczonego</w:t>
      </w:r>
      <w:proofErr w:type="gramEnd"/>
    </w:p>
    <w:p w:rsidR="00065790" w:rsidRPr="002E1F8E" w:rsidRDefault="00065790" w:rsidP="00065790">
      <w:pPr>
        <w:spacing w:after="0" w:line="240" w:lineRule="auto"/>
        <w:jc w:val="center"/>
        <w:rPr>
          <w:rFonts w:eastAsia="Times New Roman"/>
          <w:sz w:val="23"/>
          <w:szCs w:val="23"/>
          <w:lang w:eastAsia="pl-PL"/>
        </w:rPr>
      </w:pPr>
      <w:proofErr w:type="gramStart"/>
      <w:r>
        <w:rPr>
          <w:rFonts w:eastAsia="Times New Roman"/>
          <w:sz w:val="23"/>
          <w:szCs w:val="23"/>
          <w:lang w:eastAsia="pl-PL"/>
        </w:rPr>
        <w:t>o</w:t>
      </w:r>
      <w:proofErr w:type="gramEnd"/>
      <w:r>
        <w:rPr>
          <w:rFonts w:eastAsia="Times New Roman"/>
          <w:sz w:val="23"/>
          <w:szCs w:val="23"/>
          <w:lang w:eastAsia="pl-PL"/>
        </w:rPr>
        <w:t xml:space="preserve"> szacunkowej wartości nie przekraczającej kwot określonych w przepisach wydanych </w:t>
      </w:r>
      <w:r w:rsidRPr="002E1F8E">
        <w:rPr>
          <w:rFonts w:eastAsia="Times New Roman"/>
          <w:sz w:val="23"/>
          <w:szCs w:val="23"/>
          <w:lang w:eastAsia="pl-PL"/>
        </w:rPr>
        <w:t xml:space="preserve">na podstawie </w:t>
      </w:r>
      <w:proofErr w:type="spellStart"/>
      <w:r w:rsidRPr="002E1F8E">
        <w:rPr>
          <w:rFonts w:eastAsia="Times New Roman"/>
          <w:sz w:val="23"/>
          <w:szCs w:val="23"/>
          <w:lang w:eastAsia="pl-PL"/>
        </w:rPr>
        <w:t>art</w:t>
      </w:r>
      <w:proofErr w:type="spellEnd"/>
      <w:r w:rsidRPr="002E1F8E">
        <w:rPr>
          <w:rFonts w:eastAsia="Times New Roman"/>
          <w:sz w:val="23"/>
          <w:szCs w:val="23"/>
          <w:lang w:eastAsia="pl-PL"/>
        </w:rPr>
        <w:t xml:space="preserve">. </w:t>
      </w:r>
      <w:r>
        <w:rPr>
          <w:rFonts w:eastAsia="Times New Roman"/>
          <w:sz w:val="23"/>
          <w:szCs w:val="23"/>
          <w:lang w:eastAsia="pl-PL"/>
        </w:rPr>
        <w:t>11</w:t>
      </w:r>
      <w:r w:rsidRPr="002E1F8E">
        <w:rPr>
          <w:rFonts w:eastAsia="Times New Roman"/>
          <w:sz w:val="23"/>
          <w:szCs w:val="23"/>
          <w:lang w:eastAsia="pl-PL"/>
        </w:rPr>
        <w:t xml:space="preserve"> </w:t>
      </w:r>
      <w:r>
        <w:rPr>
          <w:rFonts w:eastAsia="Times New Roman"/>
          <w:sz w:val="23"/>
          <w:szCs w:val="23"/>
          <w:lang w:eastAsia="pl-PL"/>
        </w:rPr>
        <w:t xml:space="preserve">ust. 8 </w:t>
      </w:r>
      <w:r w:rsidRPr="002E1F8E">
        <w:rPr>
          <w:rFonts w:eastAsia="Times New Roman"/>
          <w:sz w:val="23"/>
          <w:szCs w:val="23"/>
          <w:lang w:eastAsia="pl-PL"/>
        </w:rPr>
        <w:t>ustawy z dnia 29 stycznia 2004 r. – Prawo zamówień</w:t>
      </w:r>
    </w:p>
    <w:p w:rsidR="00065790" w:rsidRPr="002E1F8E" w:rsidRDefault="00065790" w:rsidP="00065790">
      <w:pPr>
        <w:spacing w:after="0" w:line="240" w:lineRule="auto"/>
        <w:jc w:val="center"/>
        <w:rPr>
          <w:rFonts w:eastAsia="Times New Roman"/>
          <w:sz w:val="23"/>
          <w:szCs w:val="23"/>
          <w:lang w:eastAsia="pl-PL"/>
        </w:rPr>
      </w:pPr>
      <w:proofErr w:type="gramStart"/>
      <w:r w:rsidRPr="002E1F8E">
        <w:rPr>
          <w:rFonts w:eastAsia="Times New Roman"/>
          <w:sz w:val="23"/>
          <w:szCs w:val="23"/>
          <w:lang w:eastAsia="pl-PL"/>
        </w:rPr>
        <w:t>publicznych</w:t>
      </w:r>
      <w:proofErr w:type="gramEnd"/>
      <w:r w:rsidRPr="002E1F8E">
        <w:rPr>
          <w:rFonts w:eastAsia="Times New Roman"/>
          <w:sz w:val="23"/>
          <w:szCs w:val="23"/>
          <w:lang w:eastAsia="pl-PL"/>
        </w:rPr>
        <w:t xml:space="preserve"> (Dz. U. </w:t>
      </w:r>
      <w:proofErr w:type="gramStart"/>
      <w:r w:rsidRPr="002E1F8E">
        <w:rPr>
          <w:rFonts w:eastAsia="Times New Roman"/>
          <w:sz w:val="23"/>
          <w:szCs w:val="23"/>
          <w:lang w:eastAsia="pl-PL"/>
        </w:rPr>
        <w:t>z</w:t>
      </w:r>
      <w:proofErr w:type="gramEnd"/>
      <w:r w:rsidRPr="002E1F8E">
        <w:rPr>
          <w:rFonts w:eastAsia="Times New Roman"/>
          <w:sz w:val="23"/>
          <w:szCs w:val="23"/>
          <w:lang w:eastAsia="pl-PL"/>
        </w:rPr>
        <w:t xml:space="preserve"> 201</w:t>
      </w:r>
      <w:r>
        <w:rPr>
          <w:rFonts w:eastAsia="Times New Roman"/>
          <w:sz w:val="23"/>
          <w:szCs w:val="23"/>
          <w:lang w:eastAsia="pl-PL"/>
        </w:rPr>
        <w:t>9</w:t>
      </w:r>
      <w:r w:rsidRPr="002E1F8E">
        <w:rPr>
          <w:rFonts w:eastAsia="Times New Roman"/>
          <w:sz w:val="23"/>
          <w:szCs w:val="23"/>
          <w:lang w:eastAsia="pl-PL"/>
        </w:rPr>
        <w:t xml:space="preserve"> r. poz. </w:t>
      </w:r>
      <w:r>
        <w:rPr>
          <w:rFonts w:eastAsia="Times New Roman"/>
          <w:sz w:val="23"/>
          <w:szCs w:val="23"/>
          <w:lang w:eastAsia="pl-PL"/>
        </w:rPr>
        <w:t>1843)</w:t>
      </w: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jc w:val="center"/>
        <w:rPr>
          <w:sz w:val="23"/>
          <w:szCs w:val="23"/>
        </w:rPr>
      </w:pPr>
      <w:proofErr w:type="gramStart"/>
      <w:r w:rsidRPr="002E1F8E">
        <w:rPr>
          <w:sz w:val="23"/>
          <w:szCs w:val="23"/>
        </w:rPr>
        <w:t>na</w:t>
      </w:r>
      <w:proofErr w:type="gramEnd"/>
      <w:r w:rsidRPr="002E1F8E">
        <w:rPr>
          <w:sz w:val="23"/>
          <w:szCs w:val="23"/>
        </w:rPr>
        <w:t xml:space="preserve"> wybór Wykonawcy zamówienia:</w:t>
      </w:r>
    </w:p>
    <w:p w:rsidR="00065790" w:rsidRPr="002E1F8E" w:rsidRDefault="00065790" w:rsidP="00065790">
      <w:pPr>
        <w:spacing w:after="0"/>
        <w:jc w:val="center"/>
        <w:rPr>
          <w:sz w:val="23"/>
          <w:szCs w:val="23"/>
        </w:rPr>
      </w:pPr>
    </w:p>
    <w:p w:rsidR="00065790" w:rsidRPr="002E1F8E" w:rsidRDefault="00065790" w:rsidP="00065790">
      <w:pPr>
        <w:spacing w:after="0"/>
        <w:jc w:val="center"/>
        <w:rPr>
          <w:b/>
          <w:bCs/>
          <w:sz w:val="23"/>
          <w:szCs w:val="23"/>
        </w:rPr>
      </w:pPr>
      <w:r>
        <w:rPr>
          <w:b/>
          <w:bCs/>
          <w:sz w:val="23"/>
          <w:szCs w:val="23"/>
        </w:rPr>
        <w:t xml:space="preserve">„Odbiór i zagospodarowanie </w:t>
      </w:r>
      <w:r w:rsidRPr="002E1F8E">
        <w:rPr>
          <w:b/>
          <w:bCs/>
          <w:sz w:val="23"/>
          <w:szCs w:val="23"/>
        </w:rPr>
        <w:t>odpadów komunalnych od właścici</w:t>
      </w:r>
      <w:r>
        <w:rPr>
          <w:b/>
          <w:bCs/>
          <w:sz w:val="23"/>
          <w:szCs w:val="23"/>
        </w:rPr>
        <w:t>eli nieruchomości zamieszkałych n</w:t>
      </w:r>
      <w:r w:rsidRPr="002E1F8E">
        <w:rPr>
          <w:b/>
          <w:bCs/>
          <w:sz w:val="23"/>
          <w:szCs w:val="23"/>
        </w:rPr>
        <w:t>a terenie gminy Krzczonów ”</w:t>
      </w:r>
    </w:p>
    <w:p w:rsidR="00065790" w:rsidRPr="002E1F8E" w:rsidRDefault="00065790" w:rsidP="00065790">
      <w:pPr>
        <w:spacing w:after="0"/>
        <w:jc w:val="center"/>
        <w:rPr>
          <w:b/>
          <w:bCs/>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p>
    <w:p w:rsidR="00065790" w:rsidRPr="002E1F8E" w:rsidRDefault="00065790" w:rsidP="00065790">
      <w:pPr>
        <w:spacing w:after="0"/>
        <w:rPr>
          <w:sz w:val="23"/>
          <w:szCs w:val="23"/>
        </w:rPr>
      </w:pPr>
      <w:r w:rsidRPr="002E1F8E">
        <w:rPr>
          <w:sz w:val="23"/>
          <w:szCs w:val="23"/>
        </w:rPr>
        <w:t xml:space="preserve">                                                                                                                                 Zatwierdzam </w:t>
      </w:r>
    </w:p>
    <w:p w:rsidR="00065790" w:rsidRPr="002E1F8E" w:rsidRDefault="00065790" w:rsidP="00065790">
      <w:pPr>
        <w:spacing w:after="0"/>
        <w:rPr>
          <w:sz w:val="23"/>
          <w:szCs w:val="23"/>
        </w:rPr>
      </w:pPr>
      <w:r w:rsidRPr="002E1F8E">
        <w:rPr>
          <w:sz w:val="23"/>
          <w:szCs w:val="23"/>
        </w:rPr>
        <w:t xml:space="preserve">                                                                                                                                  Wójt Gminy</w:t>
      </w:r>
    </w:p>
    <w:p w:rsidR="00065790" w:rsidRPr="002E1F8E" w:rsidRDefault="00065790" w:rsidP="00065790">
      <w:pPr>
        <w:spacing w:after="0"/>
        <w:rPr>
          <w:sz w:val="23"/>
          <w:szCs w:val="23"/>
        </w:rPr>
      </w:pPr>
      <w:r w:rsidRPr="002E1F8E">
        <w:rPr>
          <w:sz w:val="23"/>
          <w:szCs w:val="23"/>
        </w:rPr>
        <w:t xml:space="preserve">                                                                                                                             </w:t>
      </w:r>
    </w:p>
    <w:p w:rsidR="00065790" w:rsidRPr="002E1F8E" w:rsidRDefault="00065790" w:rsidP="00065790">
      <w:pPr>
        <w:spacing w:after="0"/>
        <w:rPr>
          <w:sz w:val="23"/>
          <w:szCs w:val="23"/>
        </w:rPr>
      </w:pPr>
      <w:r>
        <w:rPr>
          <w:sz w:val="23"/>
          <w:szCs w:val="23"/>
        </w:rPr>
        <w:t xml:space="preserve">                                                                                                                                Katarzyna </w:t>
      </w:r>
      <w:proofErr w:type="spellStart"/>
      <w:r>
        <w:rPr>
          <w:sz w:val="23"/>
          <w:szCs w:val="23"/>
        </w:rPr>
        <w:t>Bryda</w:t>
      </w:r>
      <w:proofErr w:type="spellEnd"/>
    </w:p>
    <w:p w:rsidR="00065790" w:rsidRPr="002E1F8E" w:rsidRDefault="00065790" w:rsidP="00065790">
      <w:pPr>
        <w:spacing w:after="0"/>
        <w:rPr>
          <w:sz w:val="23"/>
          <w:szCs w:val="23"/>
        </w:rPr>
      </w:pPr>
      <w:r>
        <w:rPr>
          <w:sz w:val="23"/>
          <w:szCs w:val="23"/>
        </w:rPr>
        <w:t>K</w:t>
      </w:r>
      <w:r w:rsidRPr="002E1F8E">
        <w:rPr>
          <w:sz w:val="23"/>
          <w:szCs w:val="23"/>
        </w:rPr>
        <w:t>rzczonów,</w:t>
      </w:r>
      <w:r w:rsidR="00DB5F57">
        <w:rPr>
          <w:sz w:val="23"/>
          <w:szCs w:val="23"/>
        </w:rPr>
        <w:t xml:space="preserve"> </w:t>
      </w:r>
      <w:r w:rsidR="004465DA">
        <w:rPr>
          <w:sz w:val="23"/>
          <w:szCs w:val="23"/>
        </w:rPr>
        <w:t>1</w:t>
      </w:r>
      <w:r w:rsidR="00255907">
        <w:rPr>
          <w:sz w:val="23"/>
          <w:szCs w:val="23"/>
        </w:rPr>
        <w:t>2</w:t>
      </w:r>
      <w:r w:rsidR="00DB5F57">
        <w:rPr>
          <w:sz w:val="23"/>
          <w:szCs w:val="23"/>
        </w:rPr>
        <w:t>.1</w:t>
      </w:r>
      <w:r>
        <w:rPr>
          <w:sz w:val="23"/>
          <w:szCs w:val="23"/>
        </w:rPr>
        <w:t>1</w:t>
      </w:r>
      <w:r w:rsidRPr="002E1F8E">
        <w:rPr>
          <w:sz w:val="23"/>
          <w:szCs w:val="23"/>
        </w:rPr>
        <w:t>.20</w:t>
      </w:r>
      <w:r>
        <w:rPr>
          <w:sz w:val="23"/>
          <w:szCs w:val="23"/>
        </w:rPr>
        <w:t>20</w:t>
      </w:r>
      <w:r w:rsidRPr="002E1F8E">
        <w:rPr>
          <w:sz w:val="23"/>
          <w:szCs w:val="23"/>
        </w:rPr>
        <w:t xml:space="preserve"> </w:t>
      </w:r>
      <w:proofErr w:type="gramStart"/>
      <w:r w:rsidRPr="002E1F8E">
        <w:rPr>
          <w:sz w:val="23"/>
          <w:szCs w:val="23"/>
        </w:rPr>
        <w:t>r</w:t>
      </w:r>
      <w:proofErr w:type="gramEnd"/>
      <w:r w:rsidRPr="002E1F8E">
        <w:rPr>
          <w:sz w:val="23"/>
          <w:szCs w:val="23"/>
        </w:rPr>
        <w:t>.</w:t>
      </w:r>
    </w:p>
    <w:p w:rsidR="00065790" w:rsidRDefault="00065790" w:rsidP="00065790">
      <w:pPr>
        <w:spacing w:after="0"/>
        <w:rPr>
          <w:b/>
          <w:sz w:val="23"/>
          <w:szCs w:val="23"/>
          <w:u w:val="single"/>
        </w:rPr>
      </w:pPr>
    </w:p>
    <w:p w:rsidR="00065790" w:rsidRPr="002E1F8E" w:rsidRDefault="00065790" w:rsidP="00065790">
      <w:pPr>
        <w:spacing w:after="0"/>
        <w:rPr>
          <w:b/>
          <w:sz w:val="23"/>
          <w:szCs w:val="23"/>
          <w:u w:val="single"/>
        </w:rPr>
      </w:pPr>
      <w:r w:rsidRPr="002E1F8E">
        <w:rPr>
          <w:b/>
          <w:sz w:val="23"/>
          <w:szCs w:val="23"/>
          <w:u w:val="single"/>
        </w:rPr>
        <w:t>Rozdział 1 - Nazwa oraz adres Zamawiającego</w:t>
      </w:r>
    </w:p>
    <w:p w:rsidR="00065790" w:rsidRPr="002E1F8E" w:rsidRDefault="00065790" w:rsidP="00065790">
      <w:pPr>
        <w:spacing w:after="0" w:line="240" w:lineRule="auto"/>
        <w:rPr>
          <w:sz w:val="23"/>
          <w:szCs w:val="23"/>
        </w:rPr>
      </w:pPr>
    </w:p>
    <w:p w:rsidR="00065790" w:rsidRPr="00E16A31" w:rsidRDefault="00065790" w:rsidP="00065790">
      <w:pPr>
        <w:spacing w:after="0" w:line="240" w:lineRule="auto"/>
        <w:rPr>
          <w:sz w:val="23"/>
          <w:szCs w:val="23"/>
        </w:rPr>
      </w:pPr>
      <w:r w:rsidRPr="00E16A31">
        <w:rPr>
          <w:sz w:val="23"/>
          <w:szCs w:val="23"/>
        </w:rPr>
        <w:t>Gmina Krzczonów</w:t>
      </w:r>
    </w:p>
    <w:p w:rsidR="00065790" w:rsidRPr="00E16A31" w:rsidRDefault="00065790" w:rsidP="00065790">
      <w:pPr>
        <w:spacing w:after="0" w:line="240" w:lineRule="auto"/>
        <w:rPr>
          <w:sz w:val="23"/>
          <w:szCs w:val="23"/>
        </w:rPr>
      </w:pPr>
      <w:proofErr w:type="gramStart"/>
      <w:r w:rsidRPr="00E16A31">
        <w:rPr>
          <w:sz w:val="23"/>
          <w:szCs w:val="23"/>
        </w:rPr>
        <w:t>ul</w:t>
      </w:r>
      <w:proofErr w:type="gramEnd"/>
      <w:r w:rsidRPr="00E16A31">
        <w:rPr>
          <w:sz w:val="23"/>
          <w:szCs w:val="23"/>
        </w:rPr>
        <w:t xml:space="preserve">. Spokojna 7 </w:t>
      </w:r>
    </w:p>
    <w:p w:rsidR="00065790" w:rsidRPr="00E16A31" w:rsidRDefault="00065790" w:rsidP="00065790">
      <w:pPr>
        <w:spacing w:after="0" w:line="240" w:lineRule="auto"/>
        <w:rPr>
          <w:sz w:val="23"/>
          <w:szCs w:val="23"/>
        </w:rPr>
      </w:pPr>
      <w:r w:rsidRPr="00E16A31">
        <w:rPr>
          <w:sz w:val="23"/>
          <w:szCs w:val="23"/>
        </w:rPr>
        <w:t>23-110 Krzczonów</w:t>
      </w:r>
    </w:p>
    <w:p w:rsidR="00065790" w:rsidRPr="00E16A31" w:rsidRDefault="00065790" w:rsidP="00065790">
      <w:pPr>
        <w:spacing w:after="0" w:line="240" w:lineRule="auto"/>
        <w:rPr>
          <w:sz w:val="23"/>
          <w:szCs w:val="23"/>
        </w:rPr>
      </w:pPr>
      <w:r w:rsidRPr="00E16A31">
        <w:rPr>
          <w:sz w:val="23"/>
          <w:szCs w:val="23"/>
        </w:rPr>
        <w:t>NIP – 713-28-79-949</w:t>
      </w:r>
    </w:p>
    <w:p w:rsidR="00065790" w:rsidRPr="00255907" w:rsidRDefault="00065790" w:rsidP="00065790">
      <w:pPr>
        <w:spacing w:after="0" w:line="240" w:lineRule="auto"/>
        <w:rPr>
          <w:sz w:val="23"/>
          <w:szCs w:val="23"/>
        </w:rPr>
      </w:pPr>
      <w:r w:rsidRPr="00255907">
        <w:rPr>
          <w:sz w:val="23"/>
          <w:szCs w:val="23"/>
        </w:rPr>
        <w:t>REGON - 431019655</w:t>
      </w:r>
    </w:p>
    <w:p w:rsidR="00065790" w:rsidRPr="00E16A31" w:rsidRDefault="00065790" w:rsidP="00065790">
      <w:pPr>
        <w:pStyle w:val="Nagwek6"/>
        <w:rPr>
          <w:rFonts w:ascii="Calibri" w:hAnsi="Calibri"/>
          <w:b w:val="0"/>
          <w:sz w:val="23"/>
          <w:szCs w:val="23"/>
          <w:lang w:val="en-US"/>
        </w:rPr>
      </w:pPr>
      <w:proofErr w:type="gramStart"/>
      <w:r w:rsidRPr="00E16A31">
        <w:rPr>
          <w:rFonts w:ascii="Calibri" w:hAnsi="Calibri"/>
          <w:b w:val="0"/>
          <w:sz w:val="23"/>
          <w:szCs w:val="23"/>
          <w:lang w:val="en-US"/>
        </w:rPr>
        <w:t>tel. 48 (81) 566 40 51, 566 40 53; fax.</w:t>
      </w:r>
      <w:proofErr w:type="gramEnd"/>
      <w:r w:rsidRPr="00E16A31">
        <w:rPr>
          <w:rFonts w:ascii="Calibri" w:hAnsi="Calibri"/>
          <w:b w:val="0"/>
          <w:sz w:val="23"/>
          <w:szCs w:val="23"/>
          <w:lang w:val="en-US"/>
        </w:rPr>
        <w:t xml:space="preserve"> (81) 566 40 93</w:t>
      </w:r>
    </w:p>
    <w:p w:rsidR="00065790" w:rsidRPr="00E16A31" w:rsidRDefault="00065790" w:rsidP="00065790">
      <w:pPr>
        <w:pStyle w:val="Nagwek6"/>
        <w:rPr>
          <w:rFonts w:ascii="Calibri" w:hAnsi="Calibri"/>
          <w:b w:val="0"/>
          <w:sz w:val="23"/>
          <w:szCs w:val="23"/>
          <w:lang w:val="en-US"/>
        </w:rPr>
      </w:pPr>
      <w:r w:rsidRPr="00E16A31">
        <w:rPr>
          <w:rFonts w:ascii="Calibri" w:hAnsi="Calibri"/>
          <w:b w:val="0"/>
          <w:sz w:val="23"/>
          <w:szCs w:val="23"/>
          <w:lang w:val="en-US"/>
        </w:rPr>
        <w:t>e-</w:t>
      </w:r>
      <w:proofErr w:type="gramStart"/>
      <w:r w:rsidRPr="00E16A31">
        <w:rPr>
          <w:rFonts w:ascii="Calibri" w:hAnsi="Calibri"/>
          <w:b w:val="0"/>
          <w:sz w:val="23"/>
          <w:szCs w:val="23"/>
          <w:lang w:val="en-US"/>
        </w:rPr>
        <w:t>mail :</w:t>
      </w:r>
      <w:proofErr w:type="gramEnd"/>
      <w:r w:rsidRPr="00E16A31">
        <w:rPr>
          <w:rFonts w:ascii="Calibri" w:hAnsi="Calibri"/>
          <w:b w:val="0"/>
          <w:sz w:val="23"/>
          <w:szCs w:val="23"/>
          <w:lang w:val="en-US"/>
        </w:rPr>
        <w:t xml:space="preserve"> </w:t>
      </w:r>
      <w:hyperlink r:id="rId9" w:history="1">
        <w:r w:rsidRPr="00640105">
          <w:rPr>
            <w:rStyle w:val="Hipercze"/>
            <w:rFonts w:ascii="Calibri" w:hAnsi="Calibri"/>
            <w:sz w:val="23"/>
            <w:szCs w:val="23"/>
            <w:lang w:val="en-US"/>
          </w:rPr>
          <w:t>sekretariat@krzczonow.mbnet.pl</w:t>
        </w:r>
      </w:hyperlink>
    </w:p>
    <w:p w:rsidR="00065790" w:rsidRPr="00E16A31" w:rsidRDefault="00065790" w:rsidP="00065790">
      <w:pPr>
        <w:spacing w:after="0"/>
        <w:rPr>
          <w:sz w:val="23"/>
          <w:szCs w:val="23"/>
        </w:rPr>
      </w:pPr>
      <w:r w:rsidRPr="00E16A31">
        <w:rPr>
          <w:sz w:val="23"/>
          <w:szCs w:val="23"/>
        </w:rPr>
        <w:t xml:space="preserve">zwana dalej „Zamawiającym” zaprasza do udziału w postępowaniu o zamówienie publiczne </w:t>
      </w:r>
      <w:proofErr w:type="gramStart"/>
      <w:r w:rsidRPr="00E16A31">
        <w:rPr>
          <w:sz w:val="23"/>
          <w:szCs w:val="23"/>
        </w:rPr>
        <w:t xml:space="preserve">pn.: </w:t>
      </w:r>
      <w:r>
        <w:rPr>
          <w:sz w:val="23"/>
          <w:szCs w:val="23"/>
        </w:rPr>
        <w:t xml:space="preserve"> </w:t>
      </w:r>
      <w:r w:rsidRPr="00E16A31">
        <w:rPr>
          <w:sz w:val="23"/>
          <w:szCs w:val="23"/>
        </w:rPr>
        <w:t>“</w:t>
      </w:r>
      <w:r>
        <w:rPr>
          <w:b/>
          <w:bCs/>
          <w:sz w:val="23"/>
          <w:szCs w:val="23"/>
        </w:rPr>
        <w:t>Odbiór</w:t>
      </w:r>
      <w:proofErr w:type="gramEnd"/>
      <w:r>
        <w:rPr>
          <w:b/>
          <w:bCs/>
          <w:sz w:val="23"/>
          <w:szCs w:val="23"/>
        </w:rPr>
        <w:t xml:space="preserve"> i zagospodarowanie odpadów komunalnych</w:t>
      </w:r>
      <w:r w:rsidRPr="00E16A31">
        <w:rPr>
          <w:b/>
          <w:bCs/>
          <w:sz w:val="23"/>
          <w:szCs w:val="23"/>
        </w:rPr>
        <w:t xml:space="preserve"> </w:t>
      </w:r>
      <w:r>
        <w:rPr>
          <w:b/>
          <w:bCs/>
          <w:sz w:val="23"/>
          <w:szCs w:val="23"/>
        </w:rPr>
        <w:t>od właścicieli nieruchomości zamieszkałych na terenie</w:t>
      </w:r>
      <w:r w:rsidRPr="00E16A31">
        <w:rPr>
          <w:b/>
          <w:bCs/>
          <w:sz w:val="23"/>
          <w:szCs w:val="23"/>
        </w:rPr>
        <w:t xml:space="preserve"> gminy Krzczonów</w:t>
      </w:r>
      <w:r w:rsidRPr="00E16A31">
        <w:rPr>
          <w:sz w:val="23"/>
          <w:szCs w:val="23"/>
        </w:rPr>
        <w:t>”.</w:t>
      </w:r>
    </w:p>
    <w:p w:rsidR="00065790" w:rsidRPr="00E16A31" w:rsidRDefault="00065790" w:rsidP="00065790">
      <w:pPr>
        <w:spacing w:after="0"/>
        <w:rPr>
          <w:sz w:val="23"/>
          <w:szCs w:val="23"/>
        </w:rPr>
      </w:pPr>
    </w:p>
    <w:p w:rsidR="00065790" w:rsidRPr="00E16A31" w:rsidRDefault="00065790" w:rsidP="00065790">
      <w:pPr>
        <w:spacing w:after="0"/>
        <w:rPr>
          <w:b/>
          <w:sz w:val="23"/>
          <w:szCs w:val="23"/>
          <w:u w:val="single"/>
        </w:rPr>
      </w:pPr>
      <w:r w:rsidRPr="00E16A31">
        <w:rPr>
          <w:b/>
          <w:sz w:val="23"/>
          <w:szCs w:val="23"/>
          <w:u w:val="single"/>
        </w:rPr>
        <w:t>Rozdział 2 - Tryb udzielenia zamówienia</w:t>
      </w:r>
    </w:p>
    <w:p w:rsidR="00065790" w:rsidRPr="00E16A31" w:rsidRDefault="00065790" w:rsidP="00065790">
      <w:pPr>
        <w:spacing w:after="0"/>
        <w:jc w:val="both"/>
        <w:rPr>
          <w:sz w:val="23"/>
          <w:szCs w:val="23"/>
        </w:rPr>
      </w:pPr>
    </w:p>
    <w:p w:rsidR="00065790" w:rsidRPr="00E16A31" w:rsidRDefault="00065790" w:rsidP="00065790">
      <w:pPr>
        <w:spacing w:after="0"/>
        <w:jc w:val="both"/>
        <w:rPr>
          <w:sz w:val="23"/>
          <w:szCs w:val="23"/>
        </w:rPr>
      </w:pPr>
      <w:r w:rsidRPr="00E16A31">
        <w:rPr>
          <w:sz w:val="23"/>
          <w:szCs w:val="23"/>
        </w:rPr>
        <w:t>Do udzielenia przedmiotowego zamówienia stosuje się przepisy ustawy z dnia 29 stycznia 2004 r. Prawo zamówień publicznych (</w:t>
      </w:r>
      <w:r>
        <w:rPr>
          <w:sz w:val="23"/>
          <w:szCs w:val="23"/>
        </w:rPr>
        <w:t xml:space="preserve">tj. </w:t>
      </w:r>
      <w:proofErr w:type="spellStart"/>
      <w:r>
        <w:rPr>
          <w:sz w:val="23"/>
          <w:szCs w:val="23"/>
        </w:rPr>
        <w:t>Dz.U</w:t>
      </w:r>
      <w:proofErr w:type="spellEnd"/>
      <w:r>
        <w:rPr>
          <w:sz w:val="23"/>
          <w:szCs w:val="23"/>
        </w:rPr>
        <w:t>. z 2019 r., poz. 1843</w:t>
      </w:r>
      <w:r w:rsidRPr="00E16A31">
        <w:rPr>
          <w:sz w:val="23"/>
          <w:szCs w:val="23"/>
        </w:rPr>
        <w:t xml:space="preserve">), zwanej dalej „ustawą” </w:t>
      </w:r>
      <w:proofErr w:type="gramStart"/>
      <w:r w:rsidRPr="00E16A31">
        <w:rPr>
          <w:sz w:val="23"/>
          <w:szCs w:val="23"/>
        </w:rPr>
        <w:t xml:space="preserve">oraz </w:t>
      </w:r>
      <w:r>
        <w:rPr>
          <w:sz w:val="23"/>
          <w:szCs w:val="23"/>
        </w:rPr>
        <w:t xml:space="preserve">                           </w:t>
      </w:r>
      <w:r w:rsidRPr="00E16A31">
        <w:rPr>
          <w:sz w:val="23"/>
          <w:szCs w:val="23"/>
        </w:rPr>
        <w:t>w</w:t>
      </w:r>
      <w:proofErr w:type="gramEnd"/>
      <w:r w:rsidRPr="00E16A31">
        <w:rPr>
          <w:sz w:val="23"/>
          <w:szCs w:val="23"/>
        </w:rPr>
        <w:t xml:space="preserve"> sprawach nieuregulowanych ustawą, przepisy ustawy - Kodeks cywilny. </w:t>
      </w:r>
      <w:proofErr w:type="gramStart"/>
      <w:r w:rsidRPr="00E16A31">
        <w:rPr>
          <w:sz w:val="23"/>
          <w:szCs w:val="23"/>
        </w:rPr>
        <w:t xml:space="preserve">Postępowanie </w:t>
      </w:r>
      <w:r>
        <w:rPr>
          <w:sz w:val="23"/>
          <w:szCs w:val="23"/>
        </w:rPr>
        <w:t xml:space="preserve">                            o</w:t>
      </w:r>
      <w:proofErr w:type="gramEnd"/>
      <w:r w:rsidRPr="00E16A31">
        <w:rPr>
          <w:sz w:val="23"/>
          <w:szCs w:val="23"/>
        </w:rPr>
        <w:t xml:space="preserve"> udzielenie zamówienia jest prowadzone w trybie przetargu nieograniczonego na podstawie </w:t>
      </w:r>
      <w:proofErr w:type="spellStart"/>
      <w:r w:rsidRPr="00E16A31">
        <w:rPr>
          <w:sz w:val="23"/>
          <w:szCs w:val="23"/>
        </w:rPr>
        <w:t>art</w:t>
      </w:r>
      <w:proofErr w:type="spellEnd"/>
      <w:r w:rsidRPr="00E16A31">
        <w:rPr>
          <w:sz w:val="23"/>
          <w:szCs w:val="23"/>
        </w:rPr>
        <w:t xml:space="preserve">. 39 ustawy, o wartości poniżej kwot określonych na podstawie </w:t>
      </w:r>
      <w:proofErr w:type="spellStart"/>
      <w:r w:rsidRPr="00E16A31">
        <w:rPr>
          <w:sz w:val="23"/>
          <w:szCs w:val="23"/>
        </w:rPr>
        <w:t>art</w:t>
      </w:r>
      <w:proofErr w:type="spellEnd"/>
      <w:r w:rsidRPr="00E16A31">
        <w:rPr>
          <w:sz w:val="23"/>
          <w:szCs w:val="23"/>
        </w:rPr>
        <w:t>. 11 ust. 8 ustawy.</w:t>
      </w:r>
    </w:p>
    <w:p w:rsidR="00065790" w:rsidRPr="00E16A31" w:rsidRDefault="00065790" w:rsidP="00065790">
      <w:pPr>
        <w:spacing w:after="0"/>
        <w:rPr>
          <w:sz w:val="23"/>
          <w:szCs w:val="23"/>
        </w:rPr>
      </w:pPr>
    </w:p>
    <w:p w:rsidR="00065790" w:rsidRDefault="00065790" w:rsidP="00065790">
      <w:pPr>
        <w:spacing w:after="0"/>
        <w:rPr>
          <w:sz w:val="23"/>
          <w:szCs w:val="23"/>
        </w:rPr>
      </w:pPr>
      <w:r w:rsidRPr="00E16A31">
        <w:rPr>
          <w:sz w:val="23"/>
          <w:szCs w:val="23"/>
        </w:rPr>
        <w:t>Wspólny słownik zamówień CPV:</w:t>
      </w:r>
    </w:p>
    <w:p w:rsidR="00065790" w:rsidRDefault="00065790" w:rsidP="00065790">
      <w:pPr>
        <w:spacing w:after="0"/>
        <w:rPr>
          <w:sz w:val="23"/>
          <w:szCs w:val="23"/>
        </w:rPr>
      </w:pPr>
      <w:r>
        <w:rPr>
          <w:sz w:val="23"/>
          <w:szCs w:val="23"/>
        </w:rPr>
        <w:t xml:space="preserve">90 50 00 </w:t>
      </w:r>
      <w:proofErr w:type="spellStart"/>
      <w:r>
        <w:rPr>
          <w:sz w:val="23"/>
          <w:szCs w:val="23"/>
        </w:rPr>
        <w:t>00</w:t>
      </w:r>
      <w:proofErr w:type="spellEnd"/>
      <w:r>
        <w:rPr>
          <w:sz w:val="23"/>
          <w:szCs w:val="23"/>
        </w:rPr>
        <w:t xml:space="preserve"> – 2 Usługi związane z odpadami</w:t>
      </w:r>
    </w:p>
    <w:p w:rsidR="00065790" w:rsidRPr="00E16A31" w:rsidRDefault="00065790" w:rsidP="00065790">
      <w:pPr>
        <w:spacing w:after="0"/>
        <w:rPr>
          <w:sz w:val="23"/>
          <w:szCs w:val="23"/>
        </w:rPr>
      </w:pPr>
      <w:proofErr w:type="gramStart"/>
      <w:r>
        <w:rPr>
          <w:sz w:val="23"/>
          <w:szCs w:val="23"/>
        </w:rPr>
        <w:t>90 51 10 00 – 2  Usługi</w:t>
      </w:r>
      <w:proofErr w:type="gramEnd"/>
      <w:r>
        <w:rPr>
          <w:sz w:val="23"/>
          <w:szCs w:val="23"/>
        </w:rPr>
        <w:t xml:space="preserve"> wywozu odpadów</w:t>
      </w:r>
    </w:p>
    <w:p w:rsidR="00065790" w:rsidRDefault="00065790" w:rsidP="00065790">
      <w:pPr>
        <w:spacing w:after="0"/>
        <w:rPr>
          <w:sz w:val="23"/>
          <w:szCs w:val="23"/>
        </w:rPr>
      </w:pPr>
      <w:r w:rsidRPr="00E16A31">
        <w:rPr>
          <w:sz w:val="23"/>
          <w:szCs w:val="23"/>
        </w:rPr>
        <w:t>90 51 20 00</w:t>
      </w:r>
      <w:r>
        <w:rPr>
          <w:sz w:val="23"/>
          <w:szCs w:val="23"/>
        </w:rPr>
        <w:t xml:space="preserve"> – </w:t>
      </w:r>
      <w:r w:rsidRPr="00E16A31">
        <w:rPr>
          <w:sz w:val="23"/>
          <w:szCs w:val="23"/>
        </w:rPr>
        <w:t>9 Usługi transportu odpadów</w:t>
      </w:r>
    </w:p>
    <w:p w:rsidR="00065790" w:rsidRDefault="00065790" w:rsidP="00065790">
      <w:pPr>
        <w:spacing w:after="0"/>
        <w:rPr>
          <w:sz w:val="23"/>
          <w:szCs w:val="23"/>
        </w:rPr>
      </w:pPr>
      <w:r>
        <w:rPr>
          <w:sz w:val="23"/>
          <w:szCs w:val="23"/>
        </w:rPr>
        <w:t>90 51 31 00 – 7 Usługi wywozu odpadów pochodzących z gospodarstw domowych</w:t>
      </w:r>
    </w:p>
    <w:p w:rsidR="00065790" w:rsidRDefault="00065790" w:rsidP="00065790">
      <w:pPr>
        <w:spacing w:after="0"/>
        <w:rPr>
          <w:sz w:val="23"/>
          <w:szCs w:val="23"/>
        </w:rPr>
      </w:pPr>
      <w:r>
        <w:rPr>
          <w:sz w:val="23"/>
          <w:szCs w:val="23"/>
        </w:rPr>
        <w:t>90 51 40 00 – 3 Usługi recyklingu odpadów</w:t>
      </w:r>
    </w:p>
    <w:p w:rsidR="00065790" w:rsidRDefault="00065790" w:rsidP="00065790">
      <w:pPr>
        <w:spacing w:after="0"/>
        <w:rPr>
          <w:sz w:val="23"/>
          <w:szCs w:val="23"/>
        </w:rPr>
      </w:pPr>
      <w:r>
        <w:rPr>
          <w:sz w:val="23"/>
          <w:szCs w:val="23"/>
        </w:rPr>
        <w:t>90 53 30 00 – 2 Usługi gospodarki odpadami</w:t>
      </w:r>
    </w:p>
    <w:p w:rsidR="00065790" w:rsidRDefault="00065790" w:rsidP="00065790">
      <w:pPr>
        <w:spacing w:after="0"/>
        <w:rPr>
          <w:sz w:val="23"/>
          <w:szCs w:val="23"/>
        </w:rPr>
      </w:pPr>
    </w:p>
    <w:p w:rsidR="00065790" w:rsidRPr="00844E08" w:rsidRDefault="00065790" w:rsidP="00065790">
      <w:pPr>
        <w:spacing w:after="0"/>
        <w:rPr>
          <w:b/>
          <w:u w:val="single"/>
        </w:rPr>
      </w:pPr>
      <w:r w:rsidRPr="00844E08">
        <w:rPr>
          <w:b/>
          <w:u w:val="single"/>
        </w:rPr>
        <w:t>Rozdział 3 - Opis przedmiotu zamówienia</w:t>
      </w:r>
    </w:p>
    <w:p w:rsidR="00065790" w:rsidRPr="00844E08" w:rsidRDefault="00065790" w:rsidP="00065790">
      <w:pPr>
        <w:pStyle w:val="Akapitzlist"/>
        <w:numPr>
          <w:ilvl w:val="0"/>
          <w:numId w:val="11"/>
        </w:numPr>
        <w:spacing w:after="0"/>
        <w:jc w:val="both"/>
      </w:pPr>
      <w:r w:rsidRPr="00844E08">
        <w:t xml:space="preserve">Przedmiotem zamówienia jest odbiór i </w:t>
      </w:r>
      <w:r>
        <w:t>zagospodarowanie</w:t>
      </w:r>
      <w:r w:rsidRPr="00844E08">
        <w:t xml:space="preserve"> odpadów komunalnych z terenu gminy Krzczonów w 20</w:t>
      </w:r>
      <w:r>
        <w:t>21</w:t>
      </w:r>
      <w:r w:rsidRPr="00844E08">
        <w:t xml:space="preserve"> roku</w:t>
      </w:r>
      <w:r w:rsidR="00C15685">
        <w:t xml:space="preserve"> oraz I półroczu 2022 roku</w:t>
      </w:r>
      <w:r w:rsidRPr="00844E08">
        <w:t xml:space="preserve"> od właścicieli nieruchomości na których zamieszkują mieszkańcy, odbiór i </w:t>
      </w:r>
      <w:r>
        <w:t>zagospodarowanie</w:t>
      </w:r>
      <w:r w:rsidRPr="00844E08">
        <w:t xml:space="preserve"> odpadów </w:t>
      </w:r>
      <w:proofErr w:type="gramStart"/>
      <w:r w:rsidRPr="00844E08">
        <w:t xml:space="preserve">gromadzonych </w:t>
      </w:r>
      <w:r w:rsidR="00C15685">
        <w:t xml:space="preserve">                    </w:t>
      </w:r>
      <w:r w:rsidRPr="00844E08">
        <w:t>w</w:t>
      </w:r>
      <w:proofErr w:type="gramEnd"/>
      <w:r w:rsidRPr="00844E08">
        <w:t xml:space="preserve"> sposób selektywny </w:t>
      </w:r>
      <w:r w:rsidR="00C15685">
        <w:t xml:space="preserve"> </w:t>
      </w:r>
      <w:r w:rsidRPr="00844E08">
        <w:t xml:space="preserve">z Punktu Selektywnego Zbierania Odpadów Komunalnych, wyposażenie właścicieli nieruchomości w worki do selektywnej zbiórki odpadów oraz nieruchomości wielorodzinne </w:t>
      </w:r>
      <w:r w:rsidR="0000493D">
        <w:t xml:space="preserve"> </w:t>
      </w:r>
      <w:r w:rsidRPr="00844E08">
        <w:t>w pojemn</w:t>
      </w:r>
      <w:r w:rsidR="00960BF0">
        <w:t xml:space="preserve">iki do zbiórki bioodpadów 4 szt., wyposażenie PSZOK w 2 pojemniki 1100l i 1 pojemnik KP-7. </w:t>
      </w:r>
    </w:p>
    <w:p w:rsidR="00065790" w:rsidRPr="00844E08" w:rsidRDefault="00065790" w:rsidP="00065790">
      <w:pPr>
        <w:pStyle w:val="Akapitzlist"/>
        <w:spacing w:after="0"/>
        <w:jc w:val="both"/>
      </w:pPr>
      <w:r w:rsidRPr="00844E08">
        <w:t xml:space="preserve">Dane dotyczące Gminy Krzczonów, istotne z punktu widzenia zamówienia: </w:t>
      </w:r>
    </w:p>
    <w:p w:rsidR="00065790" w:rsidRPr="00844E08" w:rsidRDefault="00065790" w:rsidP="00065790">
      <w:pPr>
        <w:pStyle w:val="Akapitzlist"/>
        <w:spacing w:after="0"/>
        <w:jc w:val="both"/>
      </w:pPr>
      <w:r w:rsidRPr="00844E08">
        <w:t>Obszar Gminy Krzczonów wynosi 128 km</w:t>
      </w:r>
      <w:r w:rsidRPr="00844E08">
        <w:rPr>
          <w:vertAlign w:val="superscript"/>
        </w:rPr>
        <w:t>2</w:t>
      </w:r>
      <w:r w:rsidRPr="00844E08">
        <w:t xml:space="preserve">, w skład gminy Krzczonów wchodzi 25 miejscowości: Antoniówka, Boży Dar, Gierniak, Kosarzew Dolny, Kosarzew Górny, Kosarzew </w:t>
      </w:r>
      <w:r w:rsidRPr="00844E08">
        <w:lastRenderedPageBreak/>
        <w:t xml:space="preserve">Stróża, Krzczonów, Krzczonów Pierwszy, Krzczonów Drugi, Krzczonów Trzeci, Lewandowszczyzna, Nowiny Żukowskie, Majdan </w:t>
      </w:r>
      <w:proofErr w:type="gramStart"/>
      <w:r w:rsidRPr="00844E08">
        <w:t>Policki,  Olszanka</w:t>
      </w:r>
      <w:proofErr w:type="gramEnd"/>
      <w:r w:rsidRPr="00844E08">
        <w:t xml:space="preserve">, Piotrkówek, Policzyzna, Pustelnik, Sobieska Wola Pierwsza, Sobieska Wola Druga, Teklin, Walentynów, Zielona, Żuków Pierwszy, Żuków Drugi, Żuków Kolonia. </w:t>
      </w:r>
    </w:p>
    <w:p w:rsidR="00065790" w:rsidRPr="00844E08" w:rsidRDefault="00065790" w:rsidP="00065790">
      <w:pPr>
        <w:pStyle w:val="Akapitzlist"/>
        <w:spacing w:after="0"/>
        <w:jc w:val="both"/>
      </w:pPr>
      <w:r w:rsidRPr="00844E08">
        <w:t>Na terenie gminy Krzczonów zamieszkuje około 3</w:t>
      </w:r>
      <w:r w:rsidR="0000493D">
        <w:t>430</w:t>
      </w:r>
      <w:r w:rsidRPr="00844E08">
        <w:t xml:space="preserve"> mieszkańców, w tym w zabudowie wielorodzinnej około 76 mieszkańców. </w:t>
      </w:r>
    </w:p>
    <w:p w:rsidR="00065790" w:rsidRPr="00844E08" w:rsidRDefault="00065790" w:rsidP="00065790">
      <w:pPr>
        <w:pStyle w:val="Akapitzlist"/>
        <w:spacing w:after="0"/>
        <w:jc w:val="both"/>
      </w:pPr>
      <w:r w:rsidRPr="00844E08">
        <w:t xml:space="preserve">Liczba nieruchomości, z których należy odebrać odpady wynosi na dzień ogłoszenia przetargu </w:t>
      </w:r>
      <w:r w:rsidRPr="00844E08">
        <w:rPr>
          <w:b/>
          <w:bCs/>
        </w:rPr>
        <w:t>1</w:t>
      </w:r>
      <w:r>
        <w:rPr>
          <w:b/>
          <w:bCs/>
        </w:rPr>
        <w:t>3</w:t>
      </w:r>
      <w:r w:rsidR="00040B5B">
        <w:rPr>
          <w:b/>
          <w:bCs/>
        </w:rPr>
        <w:t>16</w:t>
      </w:r>
      <w:r w:rsidRPr="00844E08">
        <w:rPr>
          <w:b/>
          <w:bCs/>
        </w:rPr>
        <w:t>:</w:t>
      </w:r>
      <w:r w:rsidRPr="00844E08">
        <w:t xml:space="preserve"> w tym 12</w:t>
      </w:r>
      <w:r w:rsidR="00040B5B">
        <w:t>73</w:t>
      </w:r>
      <w:r w:rsidRPr="00844E08">
        <w:t xml:space="preserve"> w zabudowie jednorodzinnej i 4</w:t>
      </w:r>
      <w:r>
        <w:t>3</w:t>
      </w:r>
      <w:r w:rsidRPr="00844E08">
        <w:t xml:space="preserve"> w zabudowie wielorodzinnej. </w:t>
      </w:r>
    </w:p>
    <w:p w:rsidR="00065790" w:rsidRPr="00844E08" w:rsidRDefault="00065790" w:rsidP="00065790">
      <w:pPr>
        <w:pStyle w:val="Akapitzlist"/>
        <w:spacing w:after="0"/>
        <w:jc w:val="both"/>
      </w:pPr>
      <w:r w:rsidRPr="00844E08">
        <w:rPr>
          <w:i/>
          <w:iCs/>
          <w:color w:val="000000"/>
          <w:highlight w:val="white"/>
        </w:rPr>
        <w:t xml:space="preserve">Zamawiający zastrzega sobie prawo </w:t>
      </w:r>
      <w:proofErr w:type="gramStart"/>
      <w:r w:rsidRPr="00844E08">
        <w:rPr>
          <w:i/>
          <w:iCs/>
          <w:color w:val="000000"/>
          <w:highlight w:val="white"/>
        </w:rPr>
        <w:t>zmiany  ilości</w:t>
      </w:r>
      <w:proofErr w:type="gramEnd"/>
      <w:r w:rsidRPr="00844E08">
        <w:rPr>
          <w:i/>
          <w:iCs/>
          <w:color w:val="000000"/>
          <w:highlight w:val="white"/>
        </w:rPr>
        <w:t xml:space="preserve"> punktów odbioru odpadów, która w ciągu realizacji zamówienia może ulec zmianie</w:t>
      </w:r>
    </w:p>
    <w:p w:rsidR="004465DA" w:rsidRPr="00844E08" w:rsidRDefault="004465DA" w:rsidP="004465DA">
      <w:pPr>
        <w:pStyle w:val="Akapitzlist"/>
        <w:spacing w:after="0"/>
        <w:jc w:val="both"/>
      </w:pPr>
      <w:r w:rsidRPr="00844E08">
        <w:t xml:space="preserve">Powyższe dane o ilości osób zamieszkałych mogą ulec zmianie na skutek ruchu ludności. Liczba nieruchomości zamieszkałych może ulec zmianie w wyniku oddania do </w:t>
      </w:r>
      <w:proofErr w:type="gramStart"/>
      <w:r w:rsidRPr="00844E08">
        <w:t xml:space="preserve">użytku    </w:t>
      </w:r>
      <w:r>
        <w:t xml:space="preserve">                 </w:t>
      </w:r>
      <w:r w:rsidRPr="00844E08">
        <w:t xml:space="preserve">      i</w:t>
      </w:r>
      <w:proofErr w:type="gramEnd"/>
      <w:r w:rsidRPr="00844E08">
        <w:t xml:space="preserve"> zamieszkania nowych budynków lub wyludnienia.</w:t>
      </w:r>
    </w:p>
    <w:p w:rsidR="00065790" w:rsidRPr="00844E08" w:rsidRDefault="00065790" w:rsidP="00065790">
      <w:pPr>
        <w:pStyle w:val="Akapitzlist"/>
        <w:spacing w:after="0"/>
        <w:jc w:val="both"/>
      </w:pPr>
      <w:r w:rsidRPr="00844E08">
        <w:t xml:space="preserve">W dniu podpisania umowy zostanie dostarczony Wykonawcy dokładny wykaz </w:t>
      </w:r>
      <w:proofErr w:type="gramStart"/>
      <w:r w:rsidRPr="00844E08">
        <w:t>nieruchomości z których</w:t>
      </w:r>
      <w:proofErr w:type="gramEnd"/>
      <w:r w:rsidRPr="00844E08">
        <w:t xml:space="preserve"> należy odebrać odpady </w:t>
      </w:r>
      <w:r w:rsidR="00793976">
        <w:t>komunalne wraz z informacją, na których nieruchomościach nie zadeklarowano posiadania kompostownika</w:t>
      </w:r>
      <w:r w:rsidRPr="00844E08">
        <w:t xml:space="preserve">.  </w:t>
      </w:r>
    </w:p>
    <w:p w:rsidR="00065790" w:rsidRPr="00844E08" w:rsidRDefault="00065790" w:rsidP="00065790">
      <w:pPr>
        <w:spacing w:after="0"/>
        <w:ind w:left="709"/>
        <w:jc w:val="both"/>
        <w:rPr>
          <w:rFonts w:cs="Arial"/>
          <w:lang w:eastAsia="pl-PL"/>
        </w:rPr>
      </w:pPr>
      <w:r w:rsidRPr="00844E08">
        <w:rPr>
          <w:rFonts w:cs="Arial"/>
          <w:lang w:eastAsia="pl-PL"/>
        </w:rPr>
        <w:t>Około 9</w:t>
      </w:r>
      <w:r>
        <w:rPr>
          <w:rFonts w:cs="Arial"/>
          <w:lang w:eastAsia="pl-PL"/>
        </w:rPr>
        <w:t>6</w:t>
      </w:r>
      <w:r w:rsidRPr="00844E08">
        <w:rPr>
          <w:rFonts w:cs="Arial"/>
          <w:lang w:eastAsia="pl-PL"/>
        </w:rPr>
        <w:t xml:space="preserve">% właścicieli nieruchomości zadeklarowało indywidualne kompostowanie odpadów </w:t>
      </w:r>
      <w:proofErr w:type="spellStart"/>
      <w:r w:rsidRPr="00844E08">
        <w:rPr>
          <w:rFonts w:cs="Arial"/>
          <w:lang w:eastAsia="pl-PL"/>
        </w:rPr>
        <w:t>biodegradowalnych</w:t>
      </w:r>
      <w:proofErr w:type="spellEnd"/>
      <w:r w:rsidRPr="00844E08">
        <w:rPr>
          <w:rFonts w:cs="Arial"/>
          <w:lang w:eastAsia="pl-PL"/>
        </w:rPr>
        <w:t xml:space="preserve">. </w:t>
      </w:r>
    </w:p>
    <w:p w:rsidR="00065790" w:rsidRPr="00844E08" w:rsidRDefault="00065790" w:rsidP="00065790">
      <w:pPr>
        <w:spacing w:after="0"/>
        <w:ind w:left="709"/>
        <w:jc w:val="both"/>
        <w:rPr>
          <w:rFonts w:cs="Arial"/>
          <w:lang w:eastAsia="pl-PL"/>
        </w:rPr>
      </w:pPr>
      <w:r w:rsidRPr="00844E08">
        <w:rPr>
          <w:rFonts w:cs="Arial"/>
          <w:lang w:eastAsia="pl-PL"/>
        </w:rPr>
        <w:t>W 201</w:t>
      </w:r>
      <w:r>
        <w:rPr>
          <w:rFonts w:cs="Arial"/>
          <w:lang w:eastAsia="pl-PL"/>
        </w:rPr>
        <w:t>9</w:t>
      </w:r>
      <w:r w:rsidRPr="00844E08">
        <w:rPr>
          <w:rFonts w:cs="Arial"/>
          <w:lang w:eastAsia="pl-PL"/>
        </w:rPr>
        <w:t xml:space="preserve"> </w:t>
      </w:r>
      <w:proofErr w:type="gramStart"/>
      <w:r w:rsidRPr="00844E08">
        <w:rPr>
          <w:rFonts w:cs="Arial"/>
          <w:lang w:eastAsia="pl-PL"/>
        </w:rPr>
        <w:t>r.  z</w:t>
      </w:r>
      <w:proofErr w:type="gramEnd"/>
      <w:r w:rsidRPr="00844E08">
        <w:rPr>
          <w:rFonts w:cs="Arial"/>
          <w:lang w:eastAsia="pl-PL"/>
        </w:rPr>
        <w:t xml:space="preserve"> terenu gminy Krzczonów z nieruchomości zamieszkałych odebrano: </w:t>
      </w:r>
    </w:p>
    <w:p w:rsidR="00065790" w:rsidRDefault="00065790" w:rsidP="00065790">
      <w:pPr>
        <w:spacing w:after="0"/>
        <w:ind w:left="709"/>
        <w:jc w:val="both"/>
      </w:pPr>
      <w:r w:rsidRPr="00844E08">
        <w:rPr>
          <w:rFonts w:cs="Arial"/>
          <w:lang w:eastAsia="pl-PL"/>
        </w:rPr>
        <w:t>-</w:t>
      </w:r>
      <w:proofErr w:type="gramStart"/>
      <w:r w:rsidRPr="00844E08">
        <w:rPr>
          <w:rFonts w:cs="Arial"/>
          <w:lang w:eastAsia="pl-PL"/>
        </w:rPr>
        <w:t xml:space="preserve"> </w:t>
      </w:r>
      <w:r>
        <w:t>371,040</w:t>
      </w:r>
      <w:r w:rsidRPr="00844E08">
        <w:t xml:space="preserve"> Mg</w:t>
      </w:r>
      <w:proofErr w:type="gramEnd"/>
      <w:r w:rsidRPr="00844E08">
        <w:t xml:space="preserve"> zmieszanych odpadów komunalnych,</w:t>
      </w:r>
    </w:p>
    <w:p w:rsidR="00065790" w:rsidRPr="00844E08" w:rsidRDefault="00065790" w:rsidP="00065790">
      <w:pPr>
        <w:spacing w:after="0"/>
        <w:ind w:left="709"/>
        <w:jc w:val="both"/>
        <w:rPr>
          <w:rFonts w:cs="Arial"/>
          <w:lang w:eastAsia="pl-PL"/>
        </w:rPr>
      </w:pPr>
      <w:r>
        <w:t>-</w:t>
      </w:r>
      <w:proofErr w:type="gramStart"/>
      <w:r>
        <w:t xml:space="preserve"> </w:t>
      </w:r>
      <w:r>
        <w:rPr>
          <w:rFonts w:cs="Arial"/>
          <w:lang w:eastAsia="pl-PL"/>
        </w:rPr>
        <w:t>41,700</w:t>
      </w:r>
      <w:r w:rsidRPr="00844E08">
        <w:rPr>
          <w:rFonts w:cs="Arial"/>
          <w:lang w:eastAsia="pl-PL"/>
        </w:rPr>
        <w:t xml:space="preserve"> Mg</w:t>
      </w:r>
      <w:proofErr w:type="gramEnd"/>
      <w:r w:rsidRPr="00844E08">
        <w:rPr>
          <w:rFonts w:cs="Arial"/>
          <w:lang w:eastAsia="pl-PL"/>
        </w:rPr>
        <w:t xml:space="preserve"> odpadów wielkogabarytowych</w:t>
      </w:r>
      <w:r>
        <w:rPr>
          <w:rFonts w:cs="Arial"/>
          <w:lang w:eastAsia="pl-PL"/>
        </w:rPr>
        <w:t xml:space="preserve"> (w tym </w:t>
      </w:r>
      <w:r w:rsidR="002C0BF1">
        <w:rPr>
          <w:rFonts w:cs="Arial"/>
          <w:lang w:eastAsia="pl-PL"/>
        </w:rPr>
        <w:t>5,34</w:t>
      </w:r>
      <w:r w:rsidR="00960BF0">
        <w:rPr>
          <w:rFonts w:cs="Arial"/>
          <w:lang w:eastAsia="pl-PL"/>
        </w:rPr>
        <w:t>0</w:t>
      </w:r>
      <w:r>
        <w:rPr>
          <w:rFonts w:cs="Arial"/>
          <w:lang w:eastAsia="pl-PL"/>
        </w:rPr>
        <w:t xml:space="preserve"> Mg z PSZOK)</w:t>
      </w:r>
      <w:r w:rsidRPr="00844E08">
        <w:rPr>
          <w:rFonts w:cs="Arial"/>
          <w:lang w:eastAsia="pl-PL"/>
        </w:rPr>
        <w:t xml:space="preserve">, </w:t>
      </w:r>
    </w:p>
    <w:p w:rsidR="00065790" w:rsidRPr="00844E08" w:rsidRDefault="00065790" w:rsidP="00065790">
      <w:pPr>
        <w:spacing w:after="0"/>
        <w:ind w:left="709"/>
        <w:jc w:val="both"/>
      </w:pPr>
      <w:r w:rsidRPr="00844E08">
        <w:rPr>
          <w:rFonts w:cs="Arial"/>
          <w:lang w:eastAsia="pl-PL"/>
        </w:rPr>
        <w:t>-</w:t>
      </w:r>
      <w:proofErr w:type="gramStart"/>
      <w:r w:rsidRPr="00844E08">
        <w:rPr>
          <w:rFonts w:cs="Arial"/>
          <w:lang w:eastAsia="pl-PL"/>
        </w:rPr>
        <w:t xml:space="preserve"> </w:t>
      </w:r>
      <w:r w:rsidR="002C0BF1">
        <w:rPr>
          <w:rFonts w:cs="Arial"/>
          <w:lang w:eastAsia="pl-PL"/>
        </w:rPr>
        <w:t>8,831</w:t>
      </w:r>
      <w:r w:rsidRPr="00844E08">
        <w:rPr>
          <w:rFonts w:cs="Arial"/>
          <w:lang w:eastAsia="pl-PL"/>
        </w:rPr>
        <w:t xml:space="preserve"> Mg</w:t>
      </w:r>
      <w:proofErr w:type="gramEnd"/>
      <w:r w:rsidRPr="00844E08">
        <w:rPr>
          <w:rFonts w:cs="Arial"/>
          <w:lang w:eastAsia="pl-PL"/>
        </w:rPr>
        <w:t xml:space="preserve"> </w:t>
      </w:r>
      <w:r w:rsidRPr="00844E08">
        <w:t>sprzętu elektrycznego i elektronicznego</w:t>
      </w:r>
      <w:r w:rsidR="002C0BF1">
        <w:rPr>
          <w:rFonts w:cs="Arial"/>
          <w:lang w:eastAsia="pl-PL"/>
        </w:rPr>
        <w:t>(w tym 0,091 Mg z PSZOK)</w:t>
      </w:r>
      <w:r w:rsidR="002C0BF1" w:rsidRPr="00844E08">
        <w:rPr>
          <w:rFonts w:cs="Arial"/>
          <w:lang w:eastAsia="pl-PL"/>
        </w:rPr>
        <w:t>,</w:t>
      </w:r>
    </w:p>
    <w:p w:rsidR="00065790" w:rsidRPr="00844E08" w:rsidRDefault="00065790" w:rsidP="00065790">
      <w:pPr>
        <w:spacing w:after="0"/>
        <w:ind w:left="709"/>
        <w:jc w:val="both"/>
      </w:pPr>
      <w:r w:rsidRPr="00844E08">
        <w:t>-</w:t>
      </w:r>
      <w:proofErr w:type="gramStart"/>
      <w:r w:rsidRPr="00844E08">
        <w:t xml:space="preserve"> </w:t>
      </w:r>
      <w:r w:rsidR="002C0BF1">
        <w:t>13,400</w:t>
      </w:r>
      <w:r w:rsidRPr="00844E08">
        <w:t xml:space="preserve"> Mg</w:t>
      </w:r>
      <w:proofErr w:type="gramEnd"/>
      <w:r w:rsidRPr="00844E08">
        <w:t xml:space="preserve"> opon</w:t>
      </w:r>
      <w:r w:rsidR="002C0BF1">
        <w:rPr>
          <w:rFonts w:cs="Arial"/>
          <w:lang w:eastAsia="pl-PL"/>
        </w:rPr>
        <w:t>(w tym 0,028 Mg z PSZOK</w:t>
      </w:r>
      <w:r w:rsidRPr="00844E08">
        <w:t xml:space="preserve">, </w:t>
      </w:r>
    </w:p>
    <w:p w:rsidR="00065790" w:rsidRPr="00844E08" w:rsidRDefault="00065790" w:rsidP="00065790">
      <w:pPr>
        <w:spacing w:after="0"/>
        <w:ind w:left="709"/>
        <w:jc w:val="both"/>
      </w:pPr>
      <w:r w:rsidRPr="00844E08">
        <w:t>-</w:t>
      </w:r>
      <w:proofErr w:type="gramStart"/>
      <w:r w:rsidRPr="00844E08">
        <w:t xml:space="preserve"> </w:t>
      </w:r>
      <w:r w:rsidR="00986EEE">
        <w:t>44,980</w:t>
      </w:r>
      <w:r>
        <w:t xml:space="preserve"> </w:t>
      </w:r>
      <w:r w:rsidRPr="00844E08">
        <w:t>Mg</w:t>
      </w:r>
      <w:proofErr w:type="gramEnd"/>
      <w:r w:rsidRPr="00844E08">
        <w:t xml:space="preserve"> opakowań ze szkła, </w:t>
      </w:r>
    </w:p>
    <w:p w:rsidR="00065790" w:rsidRPr="00844E08" w:rsidRDefault="00065790" w:rsidP="00065790">
      <w:pPr>
        <w:spacing w:after="0"/>
        <w:ind w:left="709"/>
        <w:jc w:val="both"/>
      </w:pPr>
      <w:r w:rsidRPr="00844E08">
        <w:t>-</w:t>
      </w:r>
      <w:proofErr w:type="gramStart"/>
      <w:r w:rsidRPr="00844E08">
        <w:t xml:space="preserve"> 0,</w:t>
      </w:r>
      <w:r w:rsidR="00986EEE">
        <w:t>382</w:t>
      </w:r>
      <w:r w:rsidRPr="00844E08">
        <w:t xml:space="preserve"> Mg</w:t>
      </w:r>
      <w:proofErr w:type="gramEnd"/>
      <w:r w:rsidRPr="00844E08">
        <w:t xml:space="preserve"> leków (z PSZOK)</w:t>
      </w:r>
      <w:r>
        <w:t>,</w:t>
      </w:r>
    </w:p>
    <w:p w:rsidR="00065790" w:rsidRPr="00844E08" w:rsidRDefault="00065790" w:rsidP="00065790">
      <w:pPr>
        <w:spacing w:after="0"/>
        <w:ind w:left="709"/>
        <w:jc w:val="both"/>
      </w:pPr>
      <w:r w:rsidRPr="00844E08">
        <w:t>-</w:t>
      </w:r>
      <w:proofErr w:type="gramStart"/>
      <w:r w:rsidRPr="00844E08">
        <w:t xml:space="preserve"> </w:t>
      </w:r>
      <w:r w:rsidR="00986EEE">
        <w:t>6,680</w:t>
      </w:r>
      <w:r w:rsidRPr="00844E08">
        <w:t xml:space="preserve"> Mg</w:t>
      </w:r>
      <w:proofErr w:type="gramEnd"/>
      <w:r w:rsidRPr="00844E08">
        <w:t xml:space="preserve"> odpadów budowlanych(z PSZOK),</w:t>
      </w:r>
    </w:p>
    <w:p w:rsidR="00065790" w:rsidRPr="00844E08" w:rsidRDefault="00065790" w:rsidP="00065790">
      <w:pPr>
        <w:spacing w:after="0"/>
        <w:ind w:left="709"/>
        <w:jc w:val="both"/>
      </w:pPr>
      <w:r w:rsidRPr="00844E08">
        <w:t>-</w:t>
      </w:r>
      <w:proofErr w:type="gramStart"/>
      <w:r w:rsidRPr="00844E08">
        <w:t xml:space="preserve"> </w:t>
      </w:r>
      <w:r w:rsidR="00986EEE">
        <w:t>50,780</w:t>
      </w:r>
      <w:r w:rsidRPr="00844E08">
        <w:t xml:space="preserve"> Mg</w:t>
      </w:r>
      <w:proofErr w:type="gramEnd"/>
      <w:r w:rsidRPr="00844E08">
        <w:t xml:space="preserve"> opakowań z tworzyw sztucznych,</w:t>
      </w:r>
    </w:p>
    <w:p w:rsidR="00065790" w:rsidRPr="00844E08" w:rsidRDefault="00065790" w:rsidP="00065790">
      <w:pPr>
        <w:spacing w:after="0"/>
        <w:ind w:left="709"/>
        <w:jc w:val="both"/>
      </w:pPr>
      <w:r w:rsidRPr="00844E08">
        <w:t>-</w:t>
      </w:r>
      <w:proofErr w:type="gramStart"/>
      <w:r w:rsidRPr="00844E08">
        <w:t xml:space="preserve"> </w:t>
      </w:r>
      <w:r>
        <w:t>6,</w:t>
      </w:r>
      <w:r w:rsidR="00986EEE">
        <w:t>180</w:t>
      </w:r>
      <w:r w:rsidRPr="00844E08">
        <w:t xml:space="preserve"> Mg</w:t>
      </w:r>
      <w:proofErr w:type="gramEnd"/>
      <w:r w:rsidRPr="00844E08">
        <w:t xml:space="preserve"> opakowań z papieru i tektury</w:t>
      </w:r>
      <w:r>
        <w:t>,</w:t>
      </w:r>
    </w:p>
    <w:p w:rsidR="00065790" w:rsidRPr="00844E08" w:rsidRDefault="00065790" w:rsidP="00065790">
      <w:pPr>
        <w:spacing w:after="0"/>
        <w:ind w:left="709"/>
        <w:jc w:val="both"/>
        <w:rPr>
          <w:rFonts w:cs="Arial"/>
          <w:lang w:eastAsia="pl-PL"/>
        </w:rPr>
      </w:pPr>
      <w:r w:rsidRPr="00844E08">
        <w:t>-</w:t>
      </w:r>
      <w:proofErr w:type="gramStart"/>
      <w:r w:rsidRPr="00844E08">
        <w:t xml:space="preserve"> </w:t>
      </w:r>
      <w:r w:rsidR="00986EEE">
        <w:t>4,940</w:t>
      </w:r>
      <w:r>
        <w:t xml:space="preserve"> </w:t>
      </w:r>
      <w:r w:rsidRPr="00844E08">
        <w:t>Mg</w:t>
      </w:r>
      <w:proofErr w:type="gramEnd"/>
      <w:r w:rsidRPr="00844E08">
        <w:t xml:space="preserve"> odpadów ulegających biodegradacji.</w:t>
      </w:r>
    </w:p>
    <w:p w:rsidR="00065790" w:rsidRPr="00844E08" w:rsidRDefault="00065790" w:rsidP="00065790">
      <w:pPr>
        <w:spacing w:after="0"/>
        <w:ind w:left="709"/>
        <w:jc w:val="both"/>
        <w:rPr>
          <w:rFonts w:cs="Arial"/>
          <w:lang w:eastAsia="pl-PL"/>
        </w:rPr>
      </w:pPr>
      <w:r w:rsidRPr="00844E08">
        <w:rPr>
          <w:rFonts w:cs="Arial"/>
          <w:lang w:eastAsia="pl-PL"/>
        </w:rPr>
        <w:t>W 20</w:t>
      </w:r>
      <w:r w:rsidR="00793976">
        <w:rPr>
          <w:rFonts w:cs="Arial"/>
          <w:lang w:eastAsia="pl-PL"/>
        </w:rPr>
        <w:t>20</w:t>
      </w:r>
      <w:r w:rsidRPr="00844E08">
        <w:rPr>
          <w:rFonts w:cs="Arial"/>
          <w:lang w:eastAsia="pl-PL"/>
        </w:rPr>
        <w:t xml:space="preserve"> r. do dnia 30.</w:t>
      </w:r>
      <w:r w:rsidR="00B94DBB">
        <w:rPr>
          <w:rFonts w:cs="Arial"/>
          <w:lang w:eastAsia="pl-PL"/>
        </w:rPr>
        <w:t>09</w:t>
      </w:r>
      <w:r w:rsidRPr="00844E08">
        <w:rPr>
          <w:rFonts w:cs="Arial"/>
          <w:lang w:eastAsia="pl-PL"/>
        </w:rPr>
        <w:t>.20</w:t>
      </w:r>
      <w:r w:rsidR="00B94DBB">
        <w:rPr>
          <w:rFonts w:cs="Arial"/>
          <w:lang w:eastAsia="pl-PL"/>
        </w:rPr>
        <w:t>20</w:t>
      </w:r>
      <w:r w:rsidRPr="00844E08">
        <w:rPr>
          <w:rFonts w:cs="Arial"/>
          <w:lang w:eastAsia="pl-PL"/>
        </w:rPr>
        <w:t xml:space="preserve"> </w:t>
      </w:r>
      <w:proofErr w:type="gramStart"/>
      <w:r w:rsidRPr="00844E08">
        <w:rPr>
          <w:rFonts w:cs="Arial"/>
          <w:lang w:eastAsia="pl-PL"/>
        </w:rPr>
        <w:t>r</w:t>
      </w:r>
      <w:proofErr w:type="gramEnd"/>
      <w:r w:rsidRPr="00844E08">
        <w:rPr>
          <w:rFonts w:cs="Arial"/>
          <w:lang w:eastAsia="pl-PL"/>
        </w:rPr>
        <w:t xml:space="preserve">. z terenu gminy Krzczonów z nieruchomości zamieszkałych Krzczonów odebrano: </w:t>
      </w:r>
    </w:p>
    <w:p w:rsidR="00065790" w:rsidRPr="00844E08" w:rsidRDefault="00065790" w:rsidP="00065790">
      <w:pPr>
        <w:spacing w:after="0"/>
        <w:ind w:left="709"/>
        <w:jc w:val="both"/>
        <w:rPr>
          <w:rFonts w:cs="Arial"/>
          <w:lang w:eastAsia="pl-PL"/>
        </w:rPr>
      </w:pPr>
      <w:r w:rsidRPr="00844E08">
        <w:rPr>
          <w:rFonts w:cs="Arial"/>
          <w:lang w:eastAsia="pl-PL"/>
        </w:rPr>
        <w:t>-</w:t>
      </w:r>
      <w:proofErr w:type="gramStart"/>
      <w:r w:rsidRPr="00844E08">
        <w:rPr>
          <w:rFonts w:cs="Arial"/>
          <w:lang w:eastAsia="pl-PL"/>
        </w:rPr>
        <w:t xml:space="preserve"> </w:t>
      </w:r>
      <w:r w:rsidR="00AF419E">
        <w:rPr>
          <w:rFonts w:cs="Arial"/>
          <w:lang w:eastAsia="pl-PL"/>
        </w:rPr>
        <w:t>49,300</w:t>
      </w:r>
      <w:r w:rsidRPr="00844E08">
        <w:rPr>
          <w:rFonts w:cs="Arial"/>
          <w:lang w:eastAsia="pl-PL"/>
        </w:rPr>
        <w:t xml:space="preserve"> Mg</w:t>
      </w:r>
      <w:proofErr w:type="gramEnd"/>
      <w:r w:rsidRPr="00844E08">
        <w:rPr>
          <w:rFonts w:cs="Arial"/>
          <w:lang w:eastAsia="pl-PL"/>
        </w:rPr>
        <w:t xml:space="preserve"> o</w:t>
      </w:r>
      <w:r>
        <w:rPr>
          <w:rFonts w:cs="Arial"/>
          <w:lang w:eastAsia="pl-PL"/>
        </w:rPr>
        <w:t>dpadów wielkogabarytowych</w:t>
      </w:r>
      <w:r w:rsidRPr="00844E08">
        <w:rPr>
          <w:rFonts w:cs="Arial"/>
          <w:lang w:eastAsia="pl-PL"/>
        </w:rPr>
        <w:t xml:space="preserve"> </w:t>
      </w:r>
      <w:r>
        <w:rPr>
          <w:rFonts w:cs="Arial"/>
          <w:lang w:eastAsia="pl-PL"/>
        </w:rPr>
        <w:t>(w tym 4,08</w:t>
      </w:r>
      <w:r w:rsidR="00960BF0">
        <w:rPr>
          <w:rFonts w:cs="Arial"/>
          <w:lang w:eastAsia="pl-PL"/>
        </w:rPr>
        <w:t>0</w:t>
      </w:r>
      <w:r>
        <w:rPr>
          <w:rFonts w:cs="Arial"/>
          <w:lang w:eastAsia="pl-PL"/>
        </w:rPr>
        <w:t xml:space="preserve"> Mg z PSZOK)</w:t>
      </w:r>
      <w:r w:rsidRPr="00844E08">
        <w:rPr>
          <w:rFonts w:cs="Arial"/>
          <w:lang w:eastAsia="pl-PL"/>
        </w:rPr>
        <w:t>,</w:t>
      </w:r>
    </w:p>
    <w:p w:rsidR="00065790" w:rsidRPr="00844E08" w:rsidRDefault="00065790" w:rsidP="00065790">
      <w:pPr>
        <w:spacing w:after="0"/>
        <w:ind w:left="709"/>
        <w:jc w:val="both"/>
      </w:pPr>
      <w:r w:rsidRPr="00844E08">
        <w:rPr>
          <w:rFonts w:cs="Arial"/>
          <w:lang w:eastAsia="pl-PL"/>
        </w:rPr>
        <w:t>-</w:t>
      </w:r>
      <w:proofErr w:type="gramStart"/>
      <w:r w:rsidRPr="00844E08">
        <w:rPr>
          <w:rFonts w:cs="Arial"/>
          <w:lang w:eastAsia="pl-PL"/>
        </w:rPr>
        <w:t xml:space="preserve"> </w:t>
      </w:r>
      <w:r w:rsidR="00AF419E">
        <w:rPr>
          <w:rFonts w:cs="Arial"/>
          <w:lang w:eastAsia="pl-PL"/>
        </w:rPr>
        <w:t>15,840</w:t>
      </w:r>
      <w:r w:rsidRPr="00844E08">
        <w:rPr>
          <w:rFonts w:cs="Arial"/>
          <w:lang w:eastAsia="pl-PL"/>
        </w:rPr>
        <w:t xml:space="preserve"> Mg</w:t>
      </w:r>
      <w:proofErr w:type="gramEnd"/>
      <w:r w:rsidRPr="00844E08">
        <w:rPr>
          <w:rFonts w:cs="Arial"/>
          <w:lang w:eastAsia="pl-PL"/>
        </w:rPr>
        <w:t xml:space="preserve"> </w:t>
      </w:r>
      <w:r w:rsidRPr="00844E08">
        <w:t>sprzętu elektrycznego i elektronicznego</w:t>
      </w:r>
      <w:r>
        <w:t xml:space="preserve"> </w:t>
      </w:r>
      <w:r>
        <w:rPr>
          <w:rFonts w:cs="Arial"/>
          <w:lang w:eastAsia="pl-PL"/>
        </w:rPr>
        <w:t>(w tym 0,091 Mg z PSZOK)</w:t>
      </w:r>
      <w:r w:rsidRPr="00844E08">
        <w:rPr>
          <w:rFonts w:cs="Arial"/>
          <w:lang w:eastAsia="pl-PL"/>
        </w:rPr>
        <w:t>,</w:t>
      </w:r>
    </w:p>
    <w:p w:rsidR="00065790" w:rsidRPr="00844E08" w:rsidRDefault="00065790" w:rsidP="00065790">
      <w:pPr>
        <w:spacing w:after="0"/>
        <w:ind w:left="709"/>
        <w:jc w:val="both"/>
      </w:pPr>
      <w:r w:rsidRPr="00844E08">
        <w:t>-</w:t>
      </w:r>
      <w:proofErr w:type="gramStart"/>
      <w:r w:rsidRPr="00844E08">
        <w:t xml:space="preserve"> </w:t>
      </w:r>
      <w:r w:rsidR="00AF419E">
        <w:t>11,640</w:t>
      </w:r>
      <w:r w:rsidRPr="00844E08">
        <w:t xml:space="preserve"> Mg</w:t>
      </w:r>
      <w:proofErr w:type="gramEnd"/>
      <w:r w:rsidRPr="00844E08">
        <w:t xml:space="preserve"> opon</w:t>
      </w:r>
      <w:r>
        <w:t xml:space="preserve"> </w:t>
      </w:r>
      <w:r>
        <w:rPr>
          <w:rFonts w:cs="Arial"/>
          <w:lang w:eastAsia="pl-PL"/>
        </w:rPr>
        <w:t>(w tym 0,28</w:t>
      </w:r>
      <w:r w:rsidR="00960BF0">
        <w:rPr>
          <w:rFonts w:cs="Arial"/>
          <w:lang w:eastAsia="pl-PL"/>
        </w:rPr>
        <w:t>0</w:t>
      </w:r>
      <w:r>
        <w:rPr>
          <w:rFonts w:cs="Arial"/>
          <w:lang w:eastAsia="pl-PL"/>
        </w:rPr>
        <w:t xml:space="preserve"> Mg z PSZOK)</w:t>
      </w:r>
      <w:r w:rsidRPr="00844E08">
        <w:rPr>
          <w:rFonts w:cs="Arial"/>
          <w:lang w:eastAsia="pl-PL"/>
        </w:rPr>
        <w:t>,</w:t>
      </w:r>
    </w:p>
    <w:p w:rsidR="00065790" w:rsidRPr="00844E08" w:rsidRDefault="00065790" w:rsidP="00065790">
      <w:pPr>
        <w:spacing w:after="0"/>
        <w:ind w:left="709"/>
        <w:jc w:val="both"/>
      </w:pPr>
      <w:r w:rsidRPr="00844E08">
        <w:t>-</w:t>
      </w:r>
      <w:proofErr w:type="gramStart"/>
      <w:r w:rsidRPr="00844E08">
        <w:t xml:space="preserve"> </w:t>
      </w:r>
      <w:r w:rsidR="00AF419E">
        <w:t xml:space="preserve">47,820 </w:t>
      </w:r>
      <w:r w:rsidRPr="00844E08">
        <w:t>Mg</w:t>
      </w:r>
      <w:proofErr w:type="gramEnd"/>
      <w:r w:rsidRPr="00844E08">
        <w:t xml:space="preserve"> opakowań ze szkła, </w:t>
      </w:r>
    </w:p>
    <w:p w:rsidR="00065790" w:rsidRPr="00844E08" w:rsidRDefault="00065790" w:rsidP="00065790">
      <w:pPr>
        <w:spacing w:after="0"/>
        <w:ind w:left="709"/>
        <w:jc w:val="both"/>
      </w:pPr>
      <w:r w:rsidRPr="00844E08">
        <w:t>-</w:t>
      </w:r>
      <w:proofErr w:type="gramStart"/>
      <w:r w:rsidRPr="00844E08">
        <w:t xml:space="preserve"> 0,</w:t>
      </w:r>
      <w:r w:rsidR="00AF419E">
        <w:t>080</w:t>
      </w:r>
      <w:r w:rsidRPr="00844E08">
        <w:t xml:space="preserve"> Mg</w:t>
      </w:r>
      <w:proofErr w:type="gramEnd"/>
      <w:r w:rsidRPr="00844E08">
        <w:t xml:space="preserve"> leków (z PSZOK)</w:t>
      </w:r>
      <w:r>
        <w:t>,</w:t>
      </w:r>
    </w:p>
    <w:p w:rsidR="00065790" w:rsidRPr="00844E08" w:rsidRDefault="00065790" w:rsidP="00065790">
      <w:pPr>
        <w:spacing w:after="0"/>
        <w:ind w:left="709"/>
        <w:jc w:val="both"/>
      </w:pPr>
      <w:r w:rsidRPr="00844E08">
        <w:t>-</w:t>
      </w:r>
      <w:proofErr w:type="gramStart"/>
      <w:r w:rsidRPr="00844E08">
        <w:t xml:space="preserve"> </w:t>
      </w:r>
      <w:r w:rsidR="00AF419E">
        <w:t>2,380</w:t>
      </w:r>
      <w:r w:rsidRPr="00844E08">
        <w:t xml:space="preserve"> Mg</w:t>
      </w:r>
      <w:proofErr w:type="gramEnd"/>
      <w:r w:rsidRPr="00844E08">
        <w:t xml:space="preserve"> odpadów budowlanych(z PSZOK),</w:t>
      </w:r>
    </w:p>
    <w:p w:rsidR="00065790" w:rsidRPr="00844E08" w:rsidRDefault="00065790" w:rsidP="00065790">
      <w:pPr>
        <w:spacing w:after="0"/>
        <w:ind w:left="709"/>
        <w:jc w:val="both"/>
      </w:pPr>
      <w:r w:rsidRPr="00844E08">
        <w:t>-</w:t>
      </w:r>
      <w:proofErr w:type="gramStart"/>
      <w:r w:rsidRPr="00844E08">
        <w:t xml:space="preserve"> </w:t>
      </w:r>
      <w:r w:rsidR="00AF419E">
        <w:t>264,820</w:t>
      </w:r>
      <w:r w:rsidRPr="00844E08">
        <w:t xml:space="preserve"> Mg</w:t>
      </w:r>
      <w:proofErr w:type="gramEnd"/>
      <w:r w:rsidRPr="00844E08">
        <w:t xml:space="preserve"> zmieszanych odpadów komunalnych,</w:t>
      </w:r>
    </w:p>
    <w:p w:rsidR="00065790" w:rsidRPr="00844E08" w:rsidRDefault="00065790" w:rsidP="00065790">
      <w:pPr>
        <w:spacing w:after="0"/>
        <w:ind w:left="709"/>
        <w:jc w:val="both"/>
      </w:pPr>
      <w:r w:rsidRPr="00844E08">
        <w:t>-</w:t>
      </w:r>
      <w:proofErr w:type="gramStart"/>
      <w:r w:rsidRPr="00844E08">
        <w:t xml:space="preserve"> </w:t>
      </w:r>
      <w:r w:rsidR="00AF419E">
        <w:t>38,040</w:t>
      </w:r>
      <w:r>
        <w:t xml:space="preserve"> </w:t>
      </w:r>
      <w:r w:rsidRPr="00844E08">
        <w:t>Mg</w:t>
      </w:r>
      <w:proofErr w:type="gramEnd"/>
      <w:r w:rsidRPr="00844E08">
        <w:t xml:space="preserve"> opakowań z tworzyw sztucznych,</w:t>
      </w:r>
    </w:p>
    <w:p w:rsidR="00065790" w:rsidRPr="00844E08" w:rsidRDefault="00065790" w:rsidP="00065790">
      <w:pPr>
        <w:spacing w:after="0"/>
        <w:ind w:left="709"/>
        <w:jc w:val="both"/>
      </w:pPr>
      <w:r w:rsidRPr="00844E08">
        <w:t>-</w:t>
      </w:r>
      <w:proofErr w:type="gramStart"/>
      <w:r w:rsidRPr="00844E08">
        <w:t xml:space="preserve"> </w:t>
      </w:r>
      <w:r w:rsidR="00AF419E">
        <w:t>10,080</w:t>
      </w:r>
      <w:r w:rsidRPr="00844E08">
        <w:t xml:space="preserve"> Mg</w:t>
      </w:r>
      <w:proofErr w:type="gramEnd"/>
      <w:r w:rsidRPr="00844E08">
        <w:t xml:space="preserve"> opakowań z papieru i tektury</w:t>
      </w:r>
      <w:r>
        <w:t>,</w:t>
      </w:r>
    </w:p>
    <w:p w:rsidR="00065790" w:rsidRPr="00844E08" w:rsidRDefault="00065790" w:rsidP="00065790">
      <w:pPr>
        <w:spacing w:after="0"/>
        <w:ind w:left="709"/>
        <w:jc w:val="both"/>
        <w:rPr>
          <w:rFonts w:cs="Arial"/>
          <w:lang w:eastAsia="pl-PL"/>
        </w:rPr>
      </w:pPr>
      <w:r>
        <w:t>-</w:t>
      </w:r>
      <w:proofErr w:type="gramStart"/>
      <w:r>
        <w:t xml:space="preserve"> </w:t>
      </w:r>
      <w:r w:rsidR="00AF419E">
        <w:t>3,480</w:t>
      </w:r>
      <w:r w:rsidRPr="00844E08">
        <w:t xml:space="preserve"> Mg</w:t>
      </w:r>
      <w:proofErr w:type="gramEnd"/>
      <w:r w:rsidRPr="00844E08">
        <w:t xml:space="preserve"> odpadów ulegających biodegradacji.</w:t>
      </w:r>
    </w:p>
    <w:p w:rsidR="00065790" w:rsidRDefault="00065790" w:rsidP="00065790">
      <w:pPr>
        <w:spacing w:after="0"/>
        <w:ind w:left="709"/>
        <w:jc w:val="both"/>
        <w:rPr>
          <w:rFonts w:cs="Arial"/>
          <w:lang w:eastAsia="pl-PL"/>
        </w:rPr>
      </w:pPr>
      <w:r w:rsidRPr="00844E08">
        <w:rPr>
          <w:rFonts w:cs="Arial"/>
          <w:lang w:eastAsia="pl-PL"/>
        </w:rPr>
        <w:t>Szacunkowa ilość odpadów do odebrania od właścicieli nieruchomości w okresie od 01.01.20</w:t>
      </w:r>
      <w:r w:rsidR="00793976">
        <w:rPr>
          <w:rFonts w:cs="Arial"/>
          <w:lang w:eastAsia="pl-PL"/>
        </w:rPr>
        <w:t>21</w:t>
      </w:r>
      <w:r w:rsidRPr="00844E08">
        <w:rPr>
          <w:rFonts w:cs="Arial"/>
          <w:lang w:eastAsia="pl-PL"/>
        </w:rPr>
        <w:t xml:space="preserve"> </w:t>
      </w:r>
      <w:proofErr w:type="gramStart"/>
      <w:r w:rsidRPr="00844E08">
        <w:rPr>
          <w:rFonts w:cs="Arial"/>
          <w:lang w:eastAsia="pl-PL"/>
        </w:rPr>
        <w:t>r</w:t>
      </w:r>
      <w:proofErr w:type="gramEnd"/>
      <w:r w:rsidRPr="00844E08">
        <w:rPr>
          <w:rFonts w:cs="Arial"/>
          <w:lang w:eastAsia="pl-PL"/>
        </w:rPr>
        <w:t>. do 3</w:t>
      </w:r>
      <w:r w:rsidR="007A1C30">
        <w:rPr>
          <w:rFonts w:cs="Arial"/>
          <w:lang w:eastAsia="pl-PL"/>
        </w:rPr>
        <w:t>0</w:t>
      </w:r>
      <w:r w:rsidRPr="00844E08">
        <w:rPr>
          <w:rFonts w:cs="Arial"/>
          <w:lang w:eastAsia="pl-PL"/>
        </w:rPr>
        <w:t>.</w:t>
      </w:r>
      <w:r w:rsidR="007A1C30">
        <w:rPr>
          <w:rFonts w:cs="Arial"/>
          <w:lang w:eastAsia="pl-PL"/>
        </w:rPr>
        <w:t>06</w:t>
      </w:r>
      <w:r w:rsidRPr="00844E08">
        <w:rPr>
          <w:rFonts w:cs="Arial"/>
          <w:lang w:eastAsia="pl-PL"/>
        </w:rPr>
        <w:t>.20</w:t>
      </w:r>
      <w:r w:rsidR="00793976">
        <w:rPr>
          <w:rFonts w:cs="Arial"/>
          <w:lang w:eastAsia="pl-PL"/>
        </w:rPr>
        <w:t>2</w:t>
      </w:r>
      <w:r w:rsidR="007A1C30">
        <w:rPr>
          <w:rFonts w:cs="Arial"/>
          <w:lang w:eastAsia="pl-PL"/>
        </w:rPr>
        <w:t>2</w:t>
      </w:r>
      <w:r w:rsidRPr="00844E08">
        <w:rPr>
          <w:rFonts w:cs="Arial"/>
          <w:lang w:eastAsia="pl-PL"/>
        </w:rPr>
        <w:t xml:space="preserve"> r. – </w:t>
      </w:r>
      <w:r w:rsidR="007A1C30">
        <w:rPr>
          <w:rFonts w:cs="Arial"/>
          <w:b/>
          <w:lang w:eastAsia="pl-PL"/>
        </w:rPr>
        <w:t>812,250</w:t>
      </w:r>
      <w:r w:rsidRPr="00844E08">
        <w:rPr>
          <w:rFonts w:cs="Arial"/>
          <w:b/>
          <w:lang w:eastAsia="pl-PL"/>
        </w:rPr>
        <w:t xml:space="preserve"> </w:t>
      </w:r>
      <w:proofErr w:type="spellStart"/>
      <w:proofErr w:type="gramStart"/>
      <w:r w:rsidRPr="00844E08">
        <w:rPr>
          <w:rFonts w:cs="Arial"/>
          <w:b/>
          <w:lang w:eastAsia="pl-PL"/>
        </w:rPr>
        <w:t>Mg</w:t>
      </w:r>
      <w:proofErr w:type="spellEnd"/>
      <w:r w:rsidRPr="00844E08">
        <w:rPr>
          <w:rFonts w:cs="Arial"/>
          <w:lang w:eastAsia="pl-PL"/>
        </w:rPr>
        <w:t xml:space="preserve">. </w:t>
      </w:r>
      <w:r>
        <w:rPr>
          <w:rFonts w:cs="Arial"/>
          <w:lang w:eastAsia="pl-PL"/>
        </w:rPr>
        <w:t xml:space="preserve"> w</w:t>
      </w:r>
      <w:proofErr w:type="gramEnd"/>
      <w:r>
        <w:rPr>
          <w:rFonts w:cs="Arial"/>
          <w:lang w:eastAsia="pl-PL"/>
        </w:rPr>
        <w:t xml:space="preserve"> tym:</w:t>
      </w:r>
    </w:p>
    <w:p w:rsidR="00065790" w:rsidRDefault="00065790" w:rsidP="00065790">
      <w:pPr>
        <w:spacing w:after="0"/>
        <w:ind w:left="709"/>
        <w:jc w:val="both"/>
        <w:rPr>
          <w:rFonts w:cs="Arial"/>
          <w:lang w:eastAsia="pl-PL"/>
        </w:rPr>
      </w:pPr>
    </w:p>
    <w:p w:rsidR="00065790" w:rsidRDefault="00065790" w:rsidP="00065790">
      <w:pPr>
        <w:spacing w:after="0"/>
        <w:ind w:left="709"/>
        <w:jc w:val="both"/>
        <w:rPr>
          <w:rFonts w:cs="Arial"/>
          <w:lang w:eastAsia="pl-PL"/>
        </w:rPr>
      </w:pPr>
    </w:p>
    <w:tbl>
      <w:tblPr>
        <w:tblStyle w:val="Tabela-Siatka"/>
        <w:tblW w:w="0" w:type="auto"/>
        <w:tblInd w:w="959" w:type="dxa"/>
        <w:tblLook w:val="04A0"/>
      </w:tblPr>
      <w:tblGrid>
        <w:gridCol w:w="5245"/>
        <w:gridCol w:w="2976"/>
      </w:tblGrid>
      <w:tr w:rsidR="00065790" w:rsidTr="00986EEE">
        <w:tc>
          <w:tcPr>
            <w:tcW w:w="5245" w:type="dxa"/>
          </w:tcPr>
          <w:p w:rsidR="00065790" w:rsidRPr="007744C0" w:rsidRDefault="00065790" w:rsidP="00986EEE">
            <w:pPr>
              <w:jc w:val="both"/>
              <w:rPr>
                <w:rFonts w:cs="Arial"/>
                <w:lang w:eastAsia="pl-PL"/>
              </w:rPr>
            </w:pPr>
            <w:r w:rsidRPr="007744C0">
              <w:rPr>
                <w:b/>
              </w:rPr>
              <w:t>Rodzaj odpadów do odbioru i zagospodarowania</w:t>
            </w:r>
          </w:p>
        </w:tc>
        <w:tc>
          <w:tcPr>
            <w:tcW w:w="2976" w:type="dxa"/>
          </w:tcPr>
          <w:p w:rsidR="00065790" w:rsidRDefault="00065790" w:rsidP="00986EEE">
            <w:pPr>
              <w:jc w:val="both"/>
              <w:rPr>
                <w:rFonts w:cs="Arial"/>
                <w:lang w:eastAsia="pl-PL"/>
              </w:rPr>
            </w:pPr>
            <w:r w:rsidRPr="007744C0">
              <w:rPr>
                <w:rFonts w:cs="Arial"/>
                <w:lang w:eastAsia="pl-PL"/>
              </w:rPr>
              <w:t>Szac</w:t>
            </w:r>
            <w:r>
              <w:rPr>
                <w:rFonts w:cs="Arial"/>
                <w:lang w:eastAsia="pl-PL"/>
              </w:rPr>
              <w:t>unkowa ilość odpadów do odbioru</w:t>
            </w:r>
            <w:r w:rsidRPr="007744C0">
              <w:rPr>
                <w:rFonts w:cs="Arial"/>
                <w:lang w:eastAsia="pl-PL"/>
              </w:rPr>
              <w:t xml:space="preserve"> i zagospodarowania</w:t>
            </w:r>
            <w:r>
              <w:rPr>
                <w:rFonts w:cs="Arial"/>
                <w:lang w:eastAsia="pl-PL"/>
              </w:rPr>
              <w:t xml:space="preserve"> </w:t>
            </w:r>
          </w:p>
          <w:p w:rsidR="00065790" w:rsidRPr="007744C0" w:rsidRDefault="00065790" w:rsidP="00986EEE">
            <w:pPr>
              <w:jc w:val="both"/>
              <w:rPr>
                <w:rFonts w:cs="Arial"/>
                <w:lang w:eastAsia="pl-PL"/>
              </w:rPr>
            </w:pPr>
            <w:proofErr w:type="gramStart"/>
            <w:r>
              <w:rPr>
                <w:rFonts w:cs="Arial"/>
                <w:lang w:eastAsia="pl-PL"/>
              </w:rPr>
              <w:t>w</w:t>
            </w:r>
            <w:proofErr w:type="gramEnd"/>
            <w:r>
              <w:rPr>
                <w:rFonts w:cs="Arial"/>
                <w:lang w:eastAsia="pl-PL"/>
              </w:rPr>
              <w:t xml:space="preserve"> Mg</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Pr>
                <w:rFonts w:asciiTheme="minorHAnsi" w:hAnsiTheme="minorHAnsi"/>
                <w:bCs/>
              </w:rPr>
              <w:t>N</w:t>
            </w:r>
            <w:r w:rsidRPr="00240866">
              <w:rPr>
                <w:rFonts w:asciiTheme="minorHAnsi" w:hAnsiTheme="minorHAnsi"/>
                <w:bCs/>
              </w:rPr>
              <w:t>iesegregowane (zmieszane) odpady komunalne  (20 03 01)</w:t>
            </w:r>
          </w:p>
        </w:tc>
        <w:tc>
          <w:tcPr>
            <w:tcW w:w="2976" w:type="dxa"/>
          </w:tcPr>
          <w:p w:rsidR="00065790" w:rsidRPr="007744C0" w:rsidRDefault="00065790" w:rsidP="00986EEE">
            <w:pPr>
              <w:pStyle w:val="Akapitzlist"/>
              <w:ind w:left="0"/>
              <w:jc w:val="right"/>
            </w:pPr>
          </w:p>
          <w:p w:rsidR="00065790" w:rsidRPr="007744C0" w:rsidRDefault="00B97011" w:rsidP="00AF419E">
            <w:pPr>
              <w:pStyle w:val="Akapitzlist"/>
              <w:ind w:left="0"/>
              <w:jc w:val="center"/>
            </w:pPr>
            <w:r>
              <w:t>510</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sidRPr="00240866">
              <w:rPr>
                <w:rFonts w:asciiTheme="minorHAnsi" w:hAnsiTheme="minorHAnsi"/>
                <w:bCs/>
              </w:rPr>
              <w:t>Bioodpady  (20 01 08, 20 02 01)</w:t>
            </w:r>
          </w:p>
        </w:tc>
        <w:tc>
          <w:tcPr>
            <w:tcW w:w="2976" w:type="dxa"/>
          </w:tcPr>
          <w:p w:rsidR="00065790" w:rsidRPr="007744C0" w:rsidRDefault="00065790" w:rsidP="00986EEE">
            <w:pPr>
              <w:pStyle w:val="Akapitzlist"/>
              <w:ind w:left="0"/>
              <w:jc w:val="right"/>
            </w:pPr>
          </w:p>
          <w:p w:rsidR="00065790" w:rsidRPr="007744C0" w:rsidRDefault="00B97011" w:rsidP="00986EEE">
            <w:pPr>
              <w:pStyle w:val="Akapitzlist"/>
              <w:ind w:left="0"/>
              <w:jc w:val="center"/>
            </w:pPr>
            <w:r>
              <w:t>12</w:t>
            </w:r>
          </w:p>
        </w:tc>
      </w:tr>
      <w:tr w:rsidR="00065790" w:rsidTr="00986EEE">
        <w:tc>
          <w:tcPr>
            <w:tcW w:w="5245" w:type="dxa"/>
            <w:vAlign w:val="center"/>
          </w:tcPr>
          <w:p w:rsidR="00065790" w:rsidRDefault="00065790" w:rsidP="00986EEE">
            <w:pPr>
              <w:autoSpaceDE w:val="0"/>
              <w:autoSpaceDN w:val="0"/>
              <w:adjustRightInd w:val="0"/>
              <w:rPr>
                <w:rFonts w:asciiTheme="minorHAnsi" w:hAnsiTheme="minorHAnsi"/>
                <w:bCs/>
              </w:rPr>
            </w:pPr>
            <w:r w:rsidRPr="00240866">
              <w:rPr>
                <w:rFonts w:asciiTheme="minorHAnsi" w:hAnsiTheme="minorHAnsi"/>
                <w:bCs/>
              </w:rPr>
              <w:t xml:space="preserve">Selektywnie zbierane odpady </w:t>
            </w:r>
            <w:proofErr w:type="gramStart"/>
            <w:r w:rsidRPr="00240866">
              <w:rPr>
                <w:rFonts w:asciiTheme="minorHAnsi" w:hAnsiTheme="minorHAnsi"/>
                <w:bCs/>
              </w:rPr>
              <w:t>komunalne  papieru</w:t>
            </w:r>
            <w:proofErr w:type="gramEnd"/>
            <w:r w:rsidRPr="00240866">
              <w:rPr>
                <w:rFonts w:asciiTheme="minorHAnsi" w:hAnsiTheme="minorHAnsi"/>
                <w:bCs/>
              </w:rPr>
              <w:t xml:space="preserve"> </w:t>
            </w:r>
          </w:p>
          <w:p w:rsidR="00065790" w:rsidRPr="00240866" w:rsidRDefault="00065790" w:rsidP="00986EEE">
            <w:pPr>
              <w:autoSpaceDE w:val="0"/>
              <w:autoSpaceDN w:val="0"/>
              <w:adjustRightInd w:val="0"/>
              <w:rPr>
                <w:rFonts w:asciiTheme="minorHAnsi" w:hAnsiTheme="minorHAnsi"/>
                <w:bCs/>
              </w:rPr>
            </w:pPr>
            <w:proofErr w:type="gramStart"/>
            <w:r w:rsidRPr="00240866">
              <w:rPr>
                <w:rFonts w:asciiTheme="minorHAnsi" w:hAnsiTheme="minorHAnsi"/>
                <w:bCs/>
              </w:rPr>
              <w:t>i</w:t>
            </w:r>
            <w:proofErr w:type="gramEnd"/>
            <w:r w:rsidRPr="00240866">
              <w:rPr>
                <w:rFonts w:asciiTheme="minorHAnsi" w:hAnsiTheme="minorHAnsi"/>
                <w:bCs/>
              </w:rPr>
              <w:t xml:space="preserve"> tektury (15 01</w:t>
            </w:r>
            <w:r>
              <w:rPr>
                <w:rFonts w:asciiTheme="minorHAnsi" w:hAnsiTheme="minorHAnsi"/>
                <w:bCs/>
              </w:rPr>
              <w:t xml:space="preserve"> </w:t>
            </w:r>
            <w:proofErr w:type="spellStart"/>
            <w:r w:rsidRPr="00240866">
              <w:rPr>
                <w:rFonts w:asciiTheme="minorHAnsi" w:hAnsiTheme="minorHAnsi"/>
                <w:bCs/>
              </w:rPr>
              <w:t>01</w:t>
            </w:r>
            <w:proofErr w:type="spellEnd"/>
            <w:r w:rsidRPr="00240866">
              <w:rPr>
                <w:rFonts w:asciiTheme="minorHAnsi" w:hAnsiTheme="minorHAnsi"/>
                <w:bCs/>
              </w:rPr>
              <w:t xml:space="preserve">, 20 01 </w:t>
            </w:r>
            <w:proofErr w:type="spellStart"/>
            <w:r w:rsidRPr="00240866">
              <w:rPr>
                <w:rFonts w:asciiTheme="minorHAnsi" w:hAnsiTheme="minorHAnsi"/>
                <w:bCs/>
              </w:rPr>
              <w:t>01</w:t>
            </w:r>
            <w:proofErr w:type="spellEnd"/>
            <w:r w:rsidRPr="00240866">
              <w:rPr>
                <w:rFonts w:asciiTheme="minorHAnsi" w:hAnsiTheme="minorHAnsi"/>
                <w:bCs/>
              </w:rPr>
              <w:t>)</w:t>
            </w:r>
          </w:p>
        </w:tc>
        <w:tc>
          <w:tcPr>
            <w:tcW w:w="2976" w:type="dxa"/>
          </w:tcPr>
          <w:p w:rsidR="00065790" w:rsidRPr="007744C0" w:rsidRDefault="00065790" w:rsidP="00986EEE">
            <w:pPr>
              <w:pStyle w:val="Akapitzlist"/>
              <w:ind w:left="0"/>
              <w:jc w:val="center"/>
            </w:pPr>
          </w:p>
          <w:p w:rsidR="00065790" w:rsidRPr="007744C0" w:rsidRDefault="00B97011" w:rsidP="00986EEE">
            <w:pPr>
              <w:pStyle w:val="Akapitzlist"/>
              <w:ind w:left="0"/>
              <w:jc w:val="center"/>
            </w:pPr>
            <w:r>
              <w:t>18</w:t>
            </w:r>
          </w:p>
        </w:tc>
      </w:tr>
      <w:tr w:rsidR="00065790" w:rsidTr="00986EEE">
        <w:tc>
          <w:tcPr>
            <w:tcW w:w="5245" w:type="dxa"/>
            <w:vAlign w:val="center"/>
          </w:tcPr>
          <w:p w:rsidR="00065790" w:rsidRDefault="00065790" w:rsidP="00986EEE">
            <w:pPr>
              <w:autoSpaceDE w:val="0"/>
              <w:autoSpaceDN w:val="0"/>
              <w:adjustRightInd w:val="0"/>
              <w:rPr>
                <w:rFonts w:asciiTheme="minorHAnsi" w:hAnsiTheme="minorHAnsi"/>
                <w:bCs/>
              </w:rPr>
            </w:pPr>
            <w:r w:rsidRPr="00240866">
              <w:rPr>
                <w:rFonts w:asciiTheme="minorHAnsi" w:hAnsiTheme="minorHAnsi"/>
                <w:bCs/>
              </w:rPr>
              <w:t xml:space="preserve">Selektywnie zbierane odpady komunalne tworzyw sztucznych, </w:t>
            </w:r>
            <w:proofErr w:type="gramStart"/>
            <w:r w:rsidRPr="00240866">
              <w:rPr>
                <w:rFonts w:asciiTheme="minorHAnsi" w:hAnsiTheme="minorHAnsi"/>
                <w:bCs/>
              </w:rPr>
              <w:t>metali</w:t>
            </w:r>
            <w:r>
              <w:rPr>
                <w:rFonts w:asciiTheme="minorHAnsi" w:hAnsiTheme="minorHAnsi"/>
                <w:bCs/>
              </w:rPr>
              <w:t xml:space="preserve">, </w:t>
            </w:r>
            <w:r w:rsidRPr="00240866">
              <w:rPr>
                <w:rFonts w:asciiTheme="minorHAnsi" w:hAnsiTheme="minorHAnsi"/>
                <w:bCs/>
              </w:rPr>
              <w:t xml:space="preserve"> opakowań</w:t>
            </w:r>
            <w:proofErr w:type="gramEnd"/>
            <w:r w:rsidRPr="00240866">
              <w:rPr>
                <w:rFonts w:asciiTheme="minorHAnsi" w:hAnsiTheme="minorHAnsi"/>
                <w:bCs/>
              </w:rPr>
              <w:t xml:space="preserve"> </w:t>
            </w:r>
            <w:proofErr w:type="spellStart"/>
            <w:r w:rsidRPr="00240866">
              <w:rPr>
                <w:rFonts w:asciiTheme="minorHAnsi" w:hAnsiTheme="minorHAnsi"/>
                <w:bCs/>
              </w:rPr>
              <w:t>wielomateriałowych</w:t>
            </w:r>
            <w:proofErr w:type="spellEnd"/>
          </w:p>
          <w:p w:rsidR="00065790" w:rsidRPr="00240866" w:rsidRDefault="00065790" w:rsidP="00986EEE">
            <w:pPr>
              <w:autoSpaceDE w:val="0"/>
              <w:autoSpaceDN w:val="0"/>
              <w:adjustRightInd w:val="0"/>
              <w:rPr>
                <w:rFonts w:asciiTheme="minorHAnsi" w:hAnsiTheme="minorHAnsi"/>
                <w:bCs/>
              </w:rPr>
            </w:pPr>
            <w:r w:rsidRPr="00240866">
              <w:rPr>
                <w:rFonts w:asciiTheme="minorHAnsi" w:hAnsiTheme="minorHAnsi"/>
                <w:bCs/>
              </w:rPr>
              <w:t xml:space="preserve"> (15 01 02, 15 01 04, 15 01 05, 20 01 39, 20 01 40)</w:t>
            </w:r>
          </w:p>
        </w:tc>
        <w:tc>
          <w:tcPr>
            <w:tcW w:w="2976" w:type="dxa"/>
          </w:tcPr>
          <w:p w:rsidR="00065790" w:rsidRPr="007744C0" w:rsidRDefault="00065790" w:rsidP="00986EEE">
            <w:pPr>
              <w:pStyle w:val="Akapitzlist"/>
              <w:ind w:left="0"/>
              <w:jc w:val="center"/>
            </w:pPr>
          </w:p>
          <w:p w:rsidR="00065790" w:rsidRPr="007744C0" w:rsidRDefault="00B97011" w:rsidP="00986EEE">
            <w:pPr>
              <w:pStyle w:val="Akapitzlist"/>
              <w:ind w:left="0"/>
              <w:jc w:val="center"/>
            </w:pPr>
            <w:r>
              <w:t>75</w:t>
            </w:r>
          </w:p>
        </w:tc>
      </w:tr>
      <w:tr w:rsidR="00065790" w:rsidTr="00986EEE">
        <w:tc>
          <w:tcPr>
            <w:tcW w:w="5245" w:type="dxa"/>
            <w:vAlign w:val="center"/>
          </w:tcPr>
          <w:p w:rsidR="00065790" w:rsidRDefault="00065790" w:rsidP="00986EEE">
            <w:pPr>
              <w:autoSpaceDE w:val="0"/>
              <w:autoSpaceDN w:val="0"/>
              <w:adjustRightInd w:val="0"/>
              <w:rPr>
                <w:rFonts w:asciiTheme="minorHAnsi" w:hAnsiTheme="minorHAnsi"/>
                <w:bCs/>
              </w:rPr>
            </w:pPr>
            <w:r w:rsidRPr="00240866">
              <w:rPr>
                <w:rFonts w:asciiTheme="minorHAnsi" w:hAnsiTheme="minorHAnsi"/>
                <w:bCs/>
              </w:rPr>
              <w:t xml:space="preserve">Selektywnie </w:t>
            </w:r>
            <w:proofErr w:type="gramStart"/>
            <w:r w:rsidRPr="00240866">
              <w:rPr>
                <w:rFonts w:asciiTheme="minorHAnsi" w:hAnsiTheme="minorHAnsi"/>
                <w:bCs/>
              </w:rPr>
              <w:t>zbierane  odpady</w:t>
            </w:r>
            <w:proofErr w:type="gramEnd"/>
            <w:r w:rsidRPr="00240866">
              <w:rPr>
                <w:rFonts w:asciiTheme="minorHAnsi" w:hAnsiTheme="minorHAnsi"/>
                <w:bCs/>
              </w:rPr>
              <w:t xml:space="preserve"> komunalne szkło</w:t>
            </w:r>
          </w:p>
          <w:p w:rsidR="00065790" w:rsidRPr="00240866" w:rsidRDefault="00065790" w:rsidP="00986EEE">
            <w:pPr>
              <w:autoSpaceDE w:val="0"/>
              <w:autoSpaceDN w:val="0"/>
              <w:adjustRightInd w:val="0"/>
              <w:rPr>
                <w:rFonts w:asciiTheme="minorHAnsi" w:hAnsiTheme="minorHAnsi"/>
                <w:bCs/>
              </w:rPr>
            </w:pPr>
            <w:r w:rsidRPr="00240866">
              <w:rPr>
                <w:rFonts w:asciiTheme="minorHAnsi" w:hAnsiTheme="minorHAnsi"/>
                <w:bCs/>
              </w:rPr>
              <w:t xml:space="preserve"> (15 01 07, 20 01 02)</w:t>
            </w:r>
          </w:p>
        </w:tc>
        <w:tc>
          <w:tcPr>
            <w:tcW w:w="2976" w:type="dxa"/>
          </w:tcPr>
          <w:p w:rsidR="00065790" w:rsidRPr="007744C0" w:rsidRDefault="00065790" w:rsidP="00986EEE">
            <w:pPr>
              <w:pStyle w:val="Akapitzlist"/>
              <w:ind w:left="0"/>
              <w:jc w:val="center"/>
            </w:pPr>
          </w:p>
          <w:p w:rsidR="00065790" w:rsidRPr="007744C0" w:rsidRDefault="00B97011" w:rsidP="00986EEE">
            <w:pPr>
              <w:pStyle w:val="Akapitzlist"/>
              <w:ind w:left="0"/>
              <w:jc w:val="center"/>
            </w:pPr>
            <w:r>
              <w:t>75</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Pr>
                <w:rFonts w:asciiTheme="minorHAnsi" w:hAnsiTheme="minorHAnsi"/>
                <w:bCs/>
              </w:rPr>
              <w:t>O</w:t>
            </w:r>
            <w:r w:rsidRPr="00240866">
              <w:rPr>
                <w:rFonts w:asciiTheme="minorHAnsi" w:hAnsiTheme="minorHAnsi"/>
                <w:bCs/>
              </w:rPr>
              <w:t>dpady wielkogabarytowe (20 03 07)</w:t>
            </w:r>
          </w:p>
        </w:tc>
        <w:tc>
          <w:tcPr>
            <w:tcW w:w="2976" w:type="dxa"/>
          </w:tcPr>
          <w:p w:rsidR="00065790" w:rsidRPr="007744C0" w:rsidRDefault="00065790" w:rsidP="00986EEE">
            <w:pPr>
              <w:pStyle w:val="Akapitzlist"/>
              <w:ind w:left="0"/>
              <w:jc w:val="right"/>
            </w:pPr>
          </w:p>
          <w:p w:rsidR="00065790" w:rsidRPr="007744C0" w:rsidRDefault="00B97011" w:rsidP="00986EEE">
            <w:pPr>
              <w:pStyle w:val="Akapitzlist"/>
              <w:ind w:left="0"/>
              <w:jc w:val="center"/>
            </w:pPr>
            <w:r>
              <w:t>60</w:t>
            </w:r>
          </w:p>
        </w:tc>
      </w:tr>
      <w:tr w:rsidR="00065790" w:rsidTr="00986EEE">
        <w:tc>
          <w:tcPr>
            <w:tcW w:w="5245" w:type="dxa"/>
            <w:vAlign w:val="center"/>
          </w:tcPr>
          <w:p w:rsidR="00065790" w:rsidRPr="00240866" w:rsidRDefault="00065790" w:rsidP="00986EEE">
            <w:pPr>
              <w:jc w:val="both"/>
              <w:rPr>
                <w:rFonts w:asciiTheme="minorHAnsi" w:hAnsiTheme="minorHAnsi"/>
              </w:rPr>
            </w:pPr>
            <w:r w:rsidRPr="00240866">
              <w:rPr>
                <w:rFonts w:asciiTheme="minorHAnsi" w:hAnsiTheme="minorHAnsi"/>
                <w:bCs/>
              </w:rPr>
              <w:t xml:space="preserve">Zużyty sprzęt </w:t>
            </w:r>
            <w:proofErr w:type="gramStart"/>
            <w:r w:rsidRPr="00240866">
              <w:rPr>
                <w:rFonts w:asciiTheme="minorHAnsi" w:hAnsiTheme="minorHAnsi"/>
                <w:bCs/>
              </w:rPr>
              <w:t>elektryczny  i</w:t>
            </w:r>
            <w:proofErr w:type="gramEnd"/>
            <w:r w:rsidRPr="00240866">
              <w:rPr>
                <w:rFonts w:asciiTheme="minorHAnsi" w:hAnsiTheme="minorHAnsi"/>
                <w:bCs/>
              </w:rPr>
              <w:t xml:space="preserve"> elektroniczny (</w:t>
            </w:r>
            <w:r w:rsidRPr="00240866">
              <w:rPr>
                <w:rFonts w:asciiTheme="minorHAnsi" w:hAnsiTheme="minorHAnsi"/>
              </w:rPr>
              <w:t>20 01 23*,</w:t>
            </w:r>
          </w:p>
          <w:p w:rsidR="00065790" w:rsidRPr="00240866" w:rsidRDefault="002B6077" w:rsidP="00986EEE">
            <w:pPr>
              <w:jc w:val="both"/>
              <w:rPr>
                <w:rFonts w:asciiTheme="minorHAnsi" w:hAnsiTheme="minorHAnsi"/>
                <w:bCs/>
              </w:rPr>
            </w:pPr>
            <w:r>
              <w:rPr>
                <w:rFonts w:asciiTheme="minorHAnsi" w:hAnsiTheme="minorHAnsi"/>
              </w:rPr>
              <w:t>20 01 35*, 20 01 36</w:t>
            </w:r>
            <w:r w:rsidR="00065790" w:rsidRPr="00240866">
              <w:rPr>
                <w:rFonts w:asciiTheme="minorHAnsi" w:hAnsiTheme="minorHAnsi"/>
              </w:rPr>
              <w:t>)</w:t>
            </w:r>
          </w:p>
        </w:tc>
        <w:tc>
          <w:tcPr>
            <w:tcW w:w="2976" w:type="dxa"/>
          </w:tcPr>
          <w:p w:rsidR="00065790" w:rsidRPr="007744C0" w:rsidRDefault="00065790" w:rsidP="00986EEE">
            <w:pPr>
              <w:pStyle w:val="Akapitzlist"/>
              <w:ind w:left="0"/>
              <w:jc w:val="center"/>
            </w:pPr>
          </w:p>
          <w:p w:rsidR="00065790" w:rsidRPr="007744C0" w:rsidRDefault="00B97011" w:rsidP="00986EEE">
            <w:pPr>
              <w:pStyle w:val="Akapitzlist"/>
              <w:ind w:left="0"/>
              <w:jc w:val="center"/>
            </w:pPr>
            <w:r>
              <w:t>15</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Pr>
                <w:rFonts w:asciiTheme="minorHAnsi" w:hAnsiTheme="minorHAnsi"/>
                <w:bCs/>
              </w:rPr>
              <w:t>P</w:t>
            </w:r>
            <w:r w:rsidRPr="00240866">
              <w:rPr>
                <w:rFonts w:asciiTheme="minorHAnsi" w:hAnsiTheme="minorHAnsi"/>
                <w:bCs/>
              </w:rPr>
              <w:t>rzeterminowane leki  (20 01 32)</w:t>
            </w:r>
          </w:p>
        </w:tc>
        <w:tc>
          <w:tcPr>
            <w:tcW w:w="2976" w:type="dxa"/>
          </w:tcPr>
          <w:p w:rsidR="00065790" w:rsidRPr="007744C0" w:rsidRDefault="00065790" w:rsidP="00986EEE">
            <w:pPr>
              <w:pStyle w:val="Akapitzlist"/>
              <w:ind w:left="0"/>
              <w:jc w:val="center"/>
            </w:pPr>
            <w:r w:rsidRPr="007744C0">
              <w:t>0,1</w:t>
            </w:r>
            <w:r w:rsidR="00C15685">
              <w:t>5</w:t>
            </w:r>
          </w:p>
        </w:tc>
      </w:tr>
      <w:tr w:rsidR="00065790" w:rsidTr="00986EEE">
        <w:tc>
          <w:tcPr>
            <w:tcW w:w="5245" w:type="dxa"/>
            <w:vAlign w:val="center"/>
          </w:tcPr>
          <w:p w:rsidR="00065790" w:rsidRPr="00240866" w:rsidRDefault="00065790" w:rsidP="00986EEE">
            <w:pPr>
              <w:pStyle w:val="NormalnyWeb"/>
              <w:spacing w:before="0" w:beforeAutospacing="0" w:after="0" w:afterAutospacing="0"/>
              <w:rPr>
                <w:rFonts w:asciiTheme="minorHAnsi" w:hAnsiTheme="minorHAnsi"/>
                <w:bCs/>
              </w:rPr>
            </w:pPr>
            <w:r>
              <w:rPr>
                <w:rFonts w:asciiTheme="minorHAnsi" w:hAnsiTheme="minorHAnsi"/>
                <w:bCs/>
                <w:sz w:val="22"/>
                <w:szCs w:val="22"/>
              </w:rPr>
              <w:t xml:space="preserve">Odpady niebezpieczne i </w:t>
            </w:r>
            <w:proofErr w:type="gramStart"/>
            <w:r>
              <w:rPr>
                <w:rFonts w:asciiTheme="minorHAnsi" w:hAnsiTheme="minorHAnsi"/>
                <w:bCs/>
                <w:sz w:val="22"/>
                <w:szCs w:val="22"/>
              </w:rPr>
              <w:t xml:space="preserve">chemikalia </w:t>
            </w:r>
            <w:r w:rsidRPr="00240866">
              <w:rPr>
                <w:rFonts w:asciiTheme="minorHAnsi" w:hAnsiTheme="minorHAnsi"/>
                <w:bCs/>
                <w:sz w:val="22"/>
                <w:szCs w:val="22"/>
              </w:rPr>
              <w:t xml:space="preserve"> (</w:t>
            </w:r>
            <w:r w:rsidRPr="00240866">
              <w:rPr>
                <w:rFonts w:asciiTheme="minorHAnsi" w:hAnsiTheme="minorHAnsi"/>
                <w:sz w:val="22"/>
                <w:szCs w:val="22"/>
              </w:rPr>
              <w:t xml:space="preserve">20 01 13*, 20 01 14*, 20 01 15*, 20 01 19*, </w:t>
            </w:r>
            <w:r>
              <w:rPr>
                <w:rFonts w:asciiTheme="minorHAnsi" w:hAnsiTheme="minorHAnsi"/>
                <w:sz w:val="22"/>
                <w:szCs w:val="22"/>
              </w:rPr>
              <w:t xml:space="preserve">20 </w:t>
            </w:r>
            <w:proofErr w:type="gramEnd"/>
            <w:r>
              <w:rPr>
                <w:rFonts w:asciiTheme="minorHAnsi" w:hAnsiTheme="minorHAnsi"/>
                <w:sz w:val="22"/>
                <w:szCs w:val="22"/>
              </w:rPr>
              <w:t>01 26</w:t>
            </w:r>
            <w:r w:rsidRPr="00240866">
              <w:rPr>
                <w:rFonts w:asciiTheme="minorHAnsi" w:hAnsiTheme="minorHAnsi"/>
                <w:sz w:val="22"/>
                <w:szCs w:val="22"/>
              </w:rPr>
              <w:t xml:space="preserve">*, 20 01 27*, </w:t>
            </w:r>
            <w:r>
              <w:rPr>
                <w:rFonts w:asciiTheme="minorHAnsi" w:hAnsiTheme="minorHAnsi"/>
                <w:sz w:val="22"/>
                <w:szCs w:val="22"/>
              </w:rPr>
              <w:t>20 01 28</w:t>
            </w:r>
            <w:r w:rsidRPr="00240866">
              <w:rPr>
                <w:rFonts w:asciiTheme="minorHAnsi" w:hAnsiTheme="minorHAnsi"/>
                <w:sz w:val="22"/>
                <w:szCs w:val="22"/>
              </w:rPr>
              <w:t xml:space="preserve">, </w:t>
            </w:r>
            <w:r>
              <w:rPr>
                <w:rFonts w:asciiTheme="minorHAnsi" w:hAnsiTheme="minorHAnsi"/>
                <w:sz w:val="22"/>
                <w:szCs w:val="22"/>
              </w:rPr>
              <w:t xml:space="preserve">20 01 29*, </w:t>
            </w:r>
            <w:r>
              <w:rPr>
                <w:rFonts w:asciiTheme="minorHAnsi" w:hAnsiTheme="minorHAnsi"/>
                <w:bCs/>
              </w:rPr>
              <w:t>16 02 11*</w:t>
            </w:r>
            <w:r>
              <w:rPr>
                <w:rFonts w:asciiTheme="minorHAnsi" w:hAnsiTheme="minorHAnsi"/>
                <w:sz w:val="22"/>
                <w:szCs w:val="22"/>
              </w:rPr>
              <w:t>)</w:t>
            </w:r>
          </w:p>
        </w:tc>
        <w:tc>
          <w:tcPr>
            <w:tcW w:w="2976" w:type="dxa"/>
          </w:tcPr>
          <w:p w:rsidR="00065790" w:rsidRPr="007744C0" w:rsidRDefault="00065790" w:rsidP="00986EEE">
            <w:pPr>
              <w:pStyle w:val="Akapitzlist"/>
              <w:ind w:left="0"/>
              <w:jc w:val="right"/>
            </w:pPr>
          </w:p>
          <w:p w:rsidR="00065790" w:rsidRPr="007744C0" w:rsidRDefault="00065790" w:rsidP="00986EEE">
            <w:pPr>
              <w:pStyle w:val="Akapitzlist"/>
              <w:ind w:left="0"/>
              <w:jc w:val="center"/>
            </w:pPr>
            <w:r w:rsidRPr="007744C0">
              <w:t>0,</w:t>
            </w:r>
            <w:r w:rsidR="000515CA">
              <w:t>1</w:t>
            </w:r>
            <w:r w:rsidR="00C15685">
              <w:t>5</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Pr>
                <w:rFonts w:asciiTheme="minorHAnsi" w:hAnsiTheme="minorHAnsi"/>
                <w:bCs/>
              </w:rPr>
              <w:t>Z</w:t>
            </w:r>
            <w:r w:rsidRPr="00240866">
              <w:rPr>
                <w:rFonts w:asciiTheme="minorHAnsi" w:hAnsiTheme="minorHAnsi"/>
                <w:bCs/>
              </w:rPr>
              <w:t>użyte opony samochodowe (16 01 03)</w:t>
            </w:r>
          </w:p>
        </w:tc>
        <w:tc>
          <w:tcPr>
            <w:tcW w:w="2976" w:type="dxa"/>
          </w:tcPr>
          <w:p w:rsidR="00065790" w:rsidRPr="007744C0" w:rsidRDefault="00065790" w:rsidP="00986EEE">
            <w:pPr>
              <w:pStyle w:val="Akapitzlist"/>
              <w:ind w:left="0"/>
              <w:jc w:val="right"/>
            </w:pPr>
          </w:p>
          <w:p w:rsidR="00065790" w:rsidRPr="007744C0" w:rsidRDefault="00C15685" w:rsidP="00986EEE">
            <w:pPr>
              <w:pStyle w:val="Akapitzlist"/>
              <w:ind w:left="0"/>
              <w:jc w:val="center"/>
            </w:pPr>
            <w:r>
              <w:t>22,50</w:t>
            </w:r>
          </w:p>
        </w:tc>
      </w:tr>
      <w:tr w:rsidR="00065790" w:rsidTr="00986EEE">
        <w:tc>
          <w:tcPr>
            <w:tcW w:w="5245" w:type="dxa"/>
            <w:vAlign w:val="center"/>
          </w:tcPr>
          <w:p w:rsidR="00065790" w:rsidRPr="00240866" w:rsidRDefault="00065790" w:rsidP="00986EEE">
            <w:pPr>
              <w:jc w:val="both"/>
              <w:rPr>
                <w:rFonts w:asciiTheme="minorHAnsi" w:hAnsiTheme="minorHAnsi"/>
                <w:bCs/>
              </w:rPr>
            </w:pPr>
            <w:r>
              <w:rPr>
                <w:rFonts w:asciiTheme="minorHAnsi" w:hAnsiTheme="minorHAnsi"/>
                <w:bCs/>
              </w:rPr>
              <w:t>O</w:t>
            </w:r>
            <w:r w:rsidRPr="00240866">
              <w:rPr>
                <w:rFonts w:asciiTheme="minorHAnsi" w:hAnsiTheme="minorHAnsi"/>
                <w:bCs/>
              </w:rPr>
              <w:t>dpady pochodzące z robót budowlanych i remontów (</w:t>
            </w:r>
            <w:r w:rsidRPr="00240866">
              <w:rPr>
                <w:rFonts w:asciiTheme="minorHAnsi" w:hAnsiTheme="minorHAnsi"/>
              </w:rPr>
              <w:t xml:space="preserve">17 01 </w:t>
            </w:r>
            <w:proofErr w:type="spellStart"/>
            <w:r w:rsidRPr="00240866">
              <w:rPr>
                <w:rFonts w:asciiTheme="minorHAnsi" w:hAnsiTheme="minorHAnsi"/>
              </w:rPr>
              <w:t>01</w:t>
            </w:r>
            <w:proofErr w:type="spellEnd"/>
            <w:r w:rsidRPr="00240866">
              <w:rPr>
                <w:rFonts w:asciiTheme="minorHAnsi" w:hAnsiTheme="minorHAnsi"/>
              </w:rPr>
              <w:t>, 17 01 02, 17 01 07, 17 09 04)</w:t>
            </w:r>
          </w:p>
        </w:tc>
        <w:tc>
          <w:tcPr>
            <w:tcW w:w="2976" w:type="dxa"/>
          </w:tcPr>
          <w:p w:rsidR="00065790" w:rsidRPr="007744C0" w:rsidRDefault="00C15685" w:rsidP="00986EEE">
            <w:pPr>
              <w:pStyle w:val="Akapitzlist"/>
              <w:ind w:left="0"/>
              <w:jc w:val="center"/>
            </w:pPr>
            <w:r>
              <w:t>9</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sidRPr="00240866">
              <w:rPr>
                <w:rFonts w:asciiTheme="minorHAnsi" w:hAnsiTheme="minorHAnsi"/>
                <w:bCs/>
              </w:rPr>
              <w:t>Zużyte akumulatory i baterie (20 01 34)</w:t>
            </w:r>
          </w:p>
        </w:tc>
        <w:tc>
          <w:tcPr>
            <w:tcW w:w="2976" w:type="dxa"/>
          </w:tcPr>
          <w:p w:rsidR="00065790" w:rsidRPr="007744C0" w:rsidRDefault="00065790" w:rsidP="00986EEE">
            <w:pPr>
              <w:pStyle w:val="Akapitzlist"/>
              <w:ind w:left="0"/>
              <w:jc w:val="center"/>
            </w:pPr>
            <w:r w:rsidRPr="007744C0">
              <w:t>0,1</w:t>
            </w:r>
            <w:r w:rsidR="00C15685">
              <w:t>5</w:t>
            </w:r>
          </w:p>
        </w:tc>
      </w:tr>
      <w:tr w:rsidR="00B94DBB" w:rsidTr="00986EEE">
        <w:tc>
          <w:tcPr>
            <w:tcW w:w="5245" w:type="dxa"/>
            <w:vAlign w:val="center"/>
          </w:tcPr>
          <w:p w:rsidR="00B94DBB" w:rsidRDefault="00B94DBB" w:rsidP="00CB604E">
            <w:pPr>
              <w:autoSpaceDE w:val="0"/>
              <w:autoSpaceDN w:val="0"/>
              <w:adjustRightInd w:val="0"/>
              <w:rPr>
                <w:rFonts w:asciiTheme="minorHAnsi" w:hAnsiTheme="minorHAnsi" w:cs="Garamond"/>
              </w:rPr>
            </w:pPr>
            <w:r>
              <w:rPr>
                <w:rFonts w:asciiTheme="minorHAnsi" w:hAnsiTheme="minorHAnsi" w:cs="Garamond"/>
              </w:rPr>
              <w:t xml:space="preserve">Popioły z gospodarstw domowych </w:t>
            </w:r>
          </w:p>
        </w:tc>
        <w:tc>
          <w:tcPr>
            <w:tcW w:w="2976" w:type="dxa"/>
          </w:tcPr>
          <w:p w:rsidR="00B94DBB" w:rsidRPr="007744C0" w:rsidRDefault="00C15685" w:rsidP="00986EEE">
            <w:pPr>
              <w:pStyle w:val="Akapitzlist"/>
              <w:ind w:left="0"/>
              <w:jc w:val="center"/>
            </w:pPr>
            <w:r>
              <w:t>15</w:t>
            </w:r>
          </w:p>
        </w:tc>
      </w:tr>
      <w:tr w:rsidR="00065790" w:rsidTr="00986EEE">
        <w:tc>
          <w:tcPr>
            <w:tcW w:w="5245" w:type="dxa"/>
            <w:vAlign w:val="center"/>
          </w:tcPr>
          <w:p w:rsidR="00065790" w:rsidRPr="00240866" w:rsidRDefault="00065790" w:rsidP="00986EEE">
            <w:pPr>
              <w:autoSpaceDE w:val="0"/>
              <w:autoSpaceDN w:val="0"/>
              <w:adjustRightInd w:val="0"/>
              <w:rPr>
                <w:rFonts w:asciiTheme="minorHAnsi" w:hAnsiTheme="minorHAnsi"/>
                <w:bCs/>
              </w:rPr>
            </w:pPr>
            <w:r>
              <w:rPr>
                <w:rFonts w:asciiTheme="minorHAnsi" w:hAnsiTheme="minorHAnsi" w:cs="Garamond"/>
              </w:rPr>
              <w:t>O</w:t>
            </w:r>
            <w:r w:rsidRPr="00240866">
              <w:rPr>
                <w:rFonts w:asciiTheme="minorHAnsi" w:hAnsiTheme="minorHAnsi" w:cs="Garamond"/>
              </w:rPr>
              <w:t>dpady medyczne powstałe w gosp. domowych w wyniku przyjmowania produktów leczniczych w formie iniekcji i prowadzenia monitoringu poziomu substancji we krwi</w:t>
            </w:r>
          </w:p>
        </w:tc>
        <w:tc>
          <w:tcPr>
            <w:tcW w:w="2976" w:type="dxa"/>
          </w:tcPr>
          <w:p w:rsidR="00065790" w:rsidRPr="007744C0" w:rsidRDefault="00065790" w:rsidP="00C15685">
            <w:pPr>
              <w:pStyle w:val="Akapitzlist"/>
              <w:ind w:left="0"/>
              <w:jc w:val="center"/>
            </w:pPr>
            <w:r w:rsidRPr="007744C0">
              <w:t>0,</w:t>
            </w:r>
            <w:r w:rsidR="00C15685">
              <w:t>3</w:t>
            </w:r>
          </w:p>
        </w:tc>
      </w:tr>
    </w:tbl>
    <w:p w:rsidR="00065790" w:rsidRPr="00844E08" w:rsidRDefault="00065790" w:rsidP="00065790">
      <w:pPr>
        <w:spacing w:after="0"/>
        <w:ind w:left="709"/>
        <w:jc w:val="both"/>
        <w:rPr>
          <w:rFonts w:cs="Arial"/>
          <w:lang w:eastAsia="pl-PL"/>
        </w:rPr>
      </w:pPr>
    </w:p>
    <w:p w:rsidR="00065790" w:rsidRPr="00844E08" w:rsidRDefault="00065790" w:rsidP="00065790">
      <w:pPr>
        <w:spacing w:after="0"/>
        <w:ind w:left="709"/>
        <w:jc w:val="both"/>
      </w:pPr>
      <w:r w:rsidRPr="00844E08">
        <w:rPr>
          <w:rFonts w:cs="Arial"/>
          <w:lang w:eastAsia="pl-PL"/>
        </w:rPr>
        <w:t xml:space="preserve">Szacunkowa ilość odpadów przeznaczonych do odbioru i </w:t>
      </w:r>
      <w:r>
        <w:rPr>
          <w:rFonts w:cs="Arial"/>
          <w:lang w:eastAsia="pl-PL"/>
        </w:rPr>
        <w:t>zagospodarowania</w:t>
      </w:r>
      <w:r w:rsidRPr="00844E08">
        <w:rPr>
          <w:rFonts w:cs="Arial"/>
          <w:lang w:eastAsia="pl-PL"/>
        </w:rPr>
        <w:t xml:space="preserve">, może </w:t>
      </w:r>
      <w:proofErr w:type="gramStart"/>
      <w:r w:rsidRPr="00844E08">
        <w:rPr>
          <w:rFonts w:cs="Arial"/>
          <w:lang w:eastAsia="pl-PL"/>
        </w:rPr>
        <w:t>ulec  zmianie</w:t>
      </w:r>
      <w:proofErr w:type="gramEnd"/>
      <w:r w:rsidRPr="00844E08">
        <w:rPr>
          <w:rFonts w:cs="Arial"/>
          <w:lang w:eastAsia="pl-PL"/>
        </w:rPr>
        <w:t>. Szacunkowe dane mają pomóc w przygotowaniu oferty. Zamawiający nie ponosi odpowiedzialności za powstałe w trakcie realizacji zamówienia rozbieżności między podaną szacunkową</w:t>
      </w:r>
      <w:r>
        <w:rPr>
          <w:rFonts w:cs="Arial"/>
          <w:lang w:eastAsia="pl-PL"/>
        </w:rPr>
        <w:t>,</w:t>
      </w:r>
      <w:r w:rsidRPr="00844E08">
        <w:rPr>
          <w:rFonts w:cs="Arial"/>
          <w:lang w:eastAsia="pl-PL"/>
        </w:rPr>
        <w:t xml:space="preserve"> a zebraną faktycznie przez Wykonawcę ilością odpadów. Wynikłe rozbieżności nie mogą stanowić podstawy ewentualnych roszczeń względem Zamawiającego. Wykonawca przed złożeniem oferty musi mieć świadomość, że dokonując na podstawie podanych wartości obliczeń uwzględnia ryzyko ich zmian</w:t>
      </w:r>
      <w:r>
        <w:rPr>
          <w:rFonts w:cs="Arial"/>
          <w:lang w:eastAsia="pl-PL"/>
        </w:rPr>
        <w:t xml:space="preserve"> </w:t>
      </w:r>
      <w:r w:rsidRPr="00844E08">
        <w:rPr>
          <w:rFonts w:cs="Arial"/>
          <w:lang w:eastAsia="pl-PL"/>
        </w:rPr>
        <w:t>w trakcie wykonywania zamówienia.</w:t>
      </w:r>
    </w:p>
    <w:p w:rsidR="00065790" w:rsidRPr="00844E08" w:rsidRDefault="00065790" w:rsidP="00065790">
      <w:pPr>
        <w:pStyle w:val="Default"/>
        <w:numPr>
          <w:ilvl w:val="0"/>
          <w:numId w:val="11"/>
        </w:numPr>
        <w:jc w:val="both"/>
        <w:rPr>
          <w:rFonts w:ascii="Calibri" w:hAnsi="Calibri"/>
          <w:sz w:val="22"/>
          <w:szCs w:val="22"/>
        </w:rPr>
      </w:pPr>
      <w:r w:rsidRPr="00844E08">
        <w:rPr>
          <w:rFonts w:ascii="Calibri" w:hAnsi="Calibri"/>
          <w:sz w:val="22"/>
          <w:szCs w:val="22"/>
        </w:rPr>
        <w:t>W ramach zamówienia Wykonawca zobowiązany jest odebrać</w:t>
      </w:r>
      <w:r>
        <w:rPr>
          <w:rFonts w:ascii="Calibri" w:hAnsi="Calibri"/>
          <w:sz w:val="22"/>
          <w:szCs w:val="22"/>
        </w:rPr>
        <w:t xml:space="preserve"> </w:t>
      </w:r>
      <w:r w:rsidR="00304F5F">
        <w:rPr>
          <w:rFonts w:ascii="Calibri" w:hAnsi="Calibri"/>
          <w:sz w:val="22"/>
          <w:szCs w:val="22"/>
        </w:rPr>
        <w:t xml:space="preserve">z </w:t>
      </w:r>
      <w:proofErr w:type="gramStart"/>
      <w:r w:rsidR="00304F5F">
        <w:rPr>
          <w:rFonts w:ascii="Calibri" w:hAnsi="Calibri"/>
          <w:sz w:val="22"/>
          <w:szCs w:val="22"/>
        </w:rPr>
        <w:t>nieruchomości</w:t>
      </w:r>
      <w:r w:rsidRPr="00844E08">
        <w:rPr>
          <w:rFonts w:ascii="Calibri" w:hAnsi="Calibri"/>
          <w:sz w:val="22"/>
          <w:szCs w:val="22"/>
        </w:rPr>
        <w:t xml:space="preserve"> </w:t>
      </w:r>
      <w:r w:rsidR="00304F5F">
        <w:rPr>
          <w:rFonts w:ascii="Calibri" w:hAnsi="Calibri"/>
          <w:sz w:val="22"/>
          <w:szCs w:val="22"/>
        </w:rPr>
        <w:t xml:space="preserve">                                   </w:t>
      </w:r>
      <w:r>
        <w:rPr>
          <w:rFonts w:ascii="Calibri" w:hAnsi="Calibri"/>
          <w:sz w:val="22"/>
          <w:szCs w:val="22"/>
        </w:rPr>
        <w:t>i</w:t>
      </w:r>
      <w:proofErr w:type="gramEnd"/>
      <w:r>
        <w:rPr>
          <w:rFonts w:ascii="Calibri" w:hAnsi="Calibri"/>
          <w:sz w:val="22"/>
          <w:szCs w:val="22"/>
        </w:rPr>
        <w:t xml:space="preserve"> zagospodarować </w:t>
      </w:r>
      <w:r w:rsidRPr="00844E08">
        <w:rPr>
          <w:rFonts w:ascii="Calibri" w:hAnsi="Calibri"/>
          <w:sz w:val="22"/>
          <w:szCs w:val="22"/>
        </w:rPr>
        <w:t>następujące rodzaje odpadów komunalnych:</w:t>
      </w:r>
    </w:p>
    <w:p w:rsidR="00065790" w:rsidRPr="00844E08" w:rsidRDefault="00065790" w:rsidP="00065790">
      <w:pPr>
        <w:pStyle w:val="Akapitzlist"/>
        <w:numPr>
          <w:ilvl w:val="0"/>
          <w:numId w:val="12"/>
        </w:numPr>
        <w:spacing w:after="0"/>
        <w:jc w:val="both"/>
      </w:pPr>
      <w:r w:rsidRPr="00844E08">
        <w:t>Zmieszane odpady komunalne.</w:t>
      </w:r>
    </w:p>
    <w:p w:rsidR="00065790" w:rsidRPr="00844E08" w:rsidRDefault="00065790" w:rsidP="00065790">
      <w:pPr>
        <w:pStyle w:val="Akapitzlist"/>
        <w:numPr>
          <w:ilvl w:val="0"/>
          <w:numId w:val="12"/>
        </w:numPr>
        <w:spacing w:after="0"/>
        <w:ind w:left="1418"/>
        <w:jc w:val="both"/>
      </w:pPr>
      <w:r w:rsidRPr="00844E08">
        <w:t xml:space="preserve">Odpady </w:t>
      </w:r>
      <w:r w:rsidR="00304F5F">
        <w:t>zbierane</w:t>
      </w:r>
      <w:r w:rsidRPr="00844E08">
        <w:t xml:space="preserve"> selektywnie: </w:t>
      </w:r>
    </w:p>
    <w:p w:rsidR="00065790" w:rsidRPr="00844E08" w:rsidRDefault="00065790" w:rsidP="00065790">
      <w:pPr>
        <w:pStyle w:val="Akapitzlist"/>
        <w:spacing w:after="0"/>
        <w:ind w:left="1418"/>
        <w:jc w:val="both"/>
      </w:pPr>
      <w:r w:rsidRPr="00844E08">
        <w:t xml:space="preserve">- opakowania z papieru i </w:t>
      </w:r>
      <w:proofErr w:type="gramStart"/>
      <w:r w:rsidRPr="00844E08">
        <w:t>tektury,  papier</w:t>
      </w:r>
      <w:proofErr w:type="gramEnd"/>
      <w:r w:rsidRPr="00844E08">
        <w:t xml:space="preserve"> i tektura, </w:t>
      </w:r>
    </w:p>
    <w:p w:rsidR="00065790" w:rsidRPr="00844E08" w:rsidRDefault="00065790" w:rsidP="00065790">
      <w:pPr>
        <w:pStyle w:val="Akapitzlist"/>
        <w:spacing w:after="0"/>
        <w:ind w:left="1418"/>
        <w:jc w:val="both"/>
      </w:pPr>
      <w:r w:rsidRPr="00844E08">
        <w:t>- opakowania ze szkła, szkło,</w:t>
      </w:r>
    </w:p>
    <w:p w:rsidR="00065790" w:rsidRPr="00844E08" w:rsidRDefault="00065790" w:rsidP="00065790">
      <w:pPr>
        <w:pStyle w:val="Akapitzlist"/>
        <w:spacing w:after="0"/>
        <w:ind w:left="1560" w:hanging="142"/>
        <w:jc w:val="both"/>
      </w:pPr>
      <w:r w:rsidRPr="00844E08">
        <w:lastRenderedPageBreak/>
        <w:t xml:space="preserve">- opakowania z metali, metale, opakowania z tworzyw </w:t>
      </w:r>
      <w:proofErr w:type="gramStart"/>
      <w:r w:rsidRPr="00844E08">
        <w:t>sztucznych,  tworzywa</w:t>
      </w:r>
      <w:proofErr w:type="gramEnd"/>
      <w:r w:rsidRPr="00844E08">
        <w:t xml:space="preserve">                                                                    sztuczne i opakowania </w:t>
      </w:r>
      <w:proofErr w:type="spellStart"/>
      <w:r w:rsidRPr="00844E08">
        <w:t>wielomateriałowe</w:t>
      </w:r>
      <w:proofErr w:type="spellEnd"/>
      <w:r w:rsidRPr="00844E08">
        <w:t xml:space="preserve">, </w:t>
      </w:r>
    </w:p>
    <w:p w:rsidR="00065790" w:rsidRDefault="00065790" w:rsidP="00065790">
      <w:pPr>
        <w:pStyle w:val="Akapitzlist"/>
        <w:spacing w:after="0"/>
        <w:ind w:left="1560" w:hanging="142"/>
        <w:jc w:val="both"/>
      </w:pPr>
      <w:proofErr w:type="gramStart"/>
      <w:r w:rsidRPr="00844E08">
        <w:t xml:space="preserve">-  </w:t>
      </w:r>
      <w:r>
        <w:t>bioodpady</w:t>
      </w:r>
      <w:proofErr w:type="gramEnd"/>
      <w:r w:rsidR="00B83477">
        <w:t>,</w:t>
      </w:r>
    </w:p>
    <w:p w:rsidR="00B83477" w:rsidRPr="00844E08" w:rsidRDefault="00B83477" w:rsidP="00065790">
      <w:pPr>
        <w:pStyle w:val="Akapitzlist"/>
        <w:spacing w:after="0"/>
        <w:ind w:left="1560" w:hanging="142"/>
        <w:jc w:val="both"/>
      </w:pPr>
      <w:r>
        <w:t>- popiół</w:t>
      </w:r>
    </w:p>
    <w:p w:rsidR="00B83477" w:rsidRPr="00304F5F" w:rsidRDefault="00304F5F" w:rsidP="00304F5F">
      <w:pPr>
        <w:ind w:left="1418" w:hanging="1418"/>
        <w:jc w:val="both"/>
        <w:rPr>
          <w:color w:val="000000"/>
          <w:lang w:eastAsia="pl-PL"/>
        </w:rPr>
      </w:pPr>
      <w:r>
        <w:t xml:space="preserve">                                </w:t>
      </w:r>
      <w:r w:rsidR="00065790">
        <w:t xml:space="preserve">Odpady </w:t>
      </w:r>
      <w:r w:rsidR="00065790" w:rsidRPr="00844E08">
        <w:t>zbierane będą w workach</w:t>
      </w:r>
      <w:r>
        <w:t xml:space="preserve"> lub pojemnikach</w:t>
      </w:r>
      <w:r w:rsidR="00065790" w:rsidRPr="00844E08">
        <w:t xml:space="preserve"> w następujących kolorach: </w:t>
      </w:r>
      <w:r w:rsidR="00065790" w:rsidRPr="00304F5F">
        <w:rPr>
          <w:color w:val="000000"/>
          <w:lang w:eastAsia="pl-PL"/>
        </w:rPr>
        <w:t xml:space="preserve">niebieskim z napisem PAPIER, żółtym </w:t>
      </w:r>
      <w:proofErr w:type="gramStart"/>
      <w:r w:rsidR="00065790" w:rsidRPr="00304F5F">
        <w:rPr>
          <w:color w:val="000000"/>
          <w:lang w:eastAsia="pl-PL"/>
        </w:rPr>
        <w:t>z  napisem</w:t>
      </w:r>
      <w:proofErr w:type="gramEnd"/>
      <w:r w:rsidR="00065790" w:rsidRPr="00304F5F">
        <w:rPr>
          <w:color w:val="000000"/>
          <w:lang w:eastAsia="pl-PL"/>
        </w:rPr>
        <w:t xml:space="preserve"> METALE I TWORZYWA SZTUCZNE,</w:t>
      </w:r>
      <w:r w:rsidR="00CB604E" w:rsidRPr="00304F5F">
        <w:rPr>
          <w:color w:val="000000"/>
          <w:lang w:eastAsia="pl-PL"/>
        </w:rPr>
        <w:t xml:space="preserve"> z</w:t>
      </w:r>
      <w:r w:rsidR="00065790" w:rsidRPr="00304F5F">
        <w:rPr>
          <w:color w:val="000000"/>
          <w:lang w:eastAsia="pl-PL"/>
        </w:rPr>
        <w:t>ielonym z napisem SZKŁO,</w:t>
      </w:r>
      <w:r w:rsidR="00CB604E" w:rsidRPr="00304F5F">
        <w:rPr>
          <w:color w:val="000000"/>
          <w:lang w:eastAsia="pl-PL"/>
        </w:rPr>
        <w:t xml:space="preserve"> </w:t>
      </w:r>
      <w:r w:rsidR="00B83477" w:rsidRPr="00304F5F">
        <w:rPr>
          <w:color w:val="000000"/>
          <w:lang w:eastAsia="pl-PL"/>
        </w:rPr>
        <w:t>brązowym z napisem BIO, szarym z napisem POPIÓŁ</w:t>
      </w:r>
    </w:p>
    <w:p w:rsidR="00981133" w:rsidRDefault="00065790" w:rsidP="00065790">
      <w:pPr>
        <w:ind w:left="709" w:hanging="709"/>
        <w:jc w:val="both"/>
      </w:pPr>
      <w:r w:rsidRPr="00844E08">
        <w:rPr>
          <w:color w:val="000000"/>
          <w:lang w:eastAsia="pl-PL"/>
        </w:rPr>
        <w:t xml:space="preserve">            </w:t>
      </w:r>
      <w:r>
        <w:rPr>
          <w:color w:val="000000"/>
          <w:lang w:eastAsia="pl-PL"/>
        </w:rPr>
        <w:tab/>
      </w:r>
      <w:r w:rsidRPr="00844E08">
        <w:rPr>
          <w:color w:val="000000"/>
          <w:lang w:eastAsia="pl-PL"/>
        </w:rPr>
        <w:t>W</w:t>
      </w:r>
      <w:r w:rsidRPr="00844E08">
        <w:t>ykonawca zobowiązany jest również do odbioru i zagospodarowania odpadów gromadzonych w sposób selektywny</w:t>
      </w:r>
      <w:r w:rsidR="00AE1DFC">
        <w:t xml:space="preserve"> z następujących punktów</w:t>
      </w:r>
      <w:r w:rsidR="00981133">
        <w:t>:</w:t>
      </w:r>
    </w:p>
    <w:p w:rsidR="00065790" w:rsidRDefault="00065790" w:rsidP="00981133">
      <w:pPr>
        <w:pStyle w:val="Akapitzlist"/>
        <w:numPr>
          <w:ilvl w:val="0"/>
          <w:numId w:val="41"/>
        </w:numPr>
        <w:ind w:left="1843" w:hanging="425"/>
        <w:jc w:val="both"/>
        <w:rPr>
          <w:color w:val="000000"/>
        </w:rPr>
      </w:pPr>
      <w:r w:rsidRPr="00981133">
        <w:rPr>
          <w:color w:val="000000"/>
        </w:rPr>
        <w:t>bioodpad</w:t>
      </w:r>
      <w:r w:rsidR="00075471">
        <w:rPr>
          <w:color w:val="000000"/>
        </w:rPr>
        <w:t>ów</w:t>
      </w:r>
      <w:r w:rsidRPr="00981133">
        <w:rPr>
          <w:color w:val="000000"/>
        </w:rPr>
        <w:t>, przeterminowan</w:t>
      </w:r>
      <w:r w:rsidR="00075471">
        <w:rPr>
          <w:color w:val="000000"/>
        </w:rPr>
        <w:t>ych</w:t>
      </w:r>
      <w:r w:rsidRPr="00981133">
        <w:rPr>
          <w:color w:val="000000"/>
        </w:rPr>
        <w:t xml:space="preserve"> lek</w:t>
      </w:r>
      <w:r w:rsidR="00075471">
        <w:rPr>
          <w:color w:val="000000"/>
        </w:rPr>
        <w:t>ów</w:t>
      </w:r>
      <w:r w:rsidRPr="00981133">
        <w:rPr>
          <w:color w:val="000000"/>
        </w:rPr>
        <w:t>,</w:t>
      </w:r>
      <w:r w:rsidRPr="00EC3743">
        <w:t xml:space="preserve"> </w:t>
      </w:r>
      <w:r w:rsidRPr="00981133">
        <w:rPr>
          <w:color w:val="000000"/>
        </w:rPr>
        <w:t>odpad</w:t>
      </w:r>
      <w:r w:rsidR="00075471">
        <w:rPr>
          <w:color w:val="000000"/>
        </w:rPr>
        <w:t>ów</w:t>
      </w:r>
      <w:r w:rsidRPr="00981133">
        <w:rPr>
          <w:color w:val="000000"/>
        </w:rPr>
        <w:t xml:space="preserve"> </w:t>
      </w:r>
      <w:proofErr w:type="gramStart"/>
      <w:r w:rsidRPr="00981133">
        <w:rPr>
          <w:color w:val="000000"/>
        </w:rPr>
        <w:t>niekwalifikując</w:t>
      </w:r>
      <w:r w:rsidR="00075471">
        <w:rPr>
          <w:color w:val="000000"/>
        </w:rPr>
        <w:t>ych</w:t>
      </w:r>
      <w:r w:rsidRPr="00981133">
        <w:rPr>
          <w:color w:val="000000"/>
        </w:rPr>
        <w:t xml:space="preserve">  się</w:t>
      </w:r>
      <w:proofErr w:type="gramEnd"/>
      <w:r w:rsidRPr="00981133">
        <w:rPr>
          <w:color w:val="000000"/>
        </w:rPr>
        <w:t xml:space="preserve"> do odpadów medycznych powstał</w:t>
      </w:r>
      <w:r w:rsidR="00075471">
        <w:rPr>
          <w:color w:val="000000"/>
        </w:rPr>
        <w:t>ych</w:t>
      </w:r>
      <w:r w:rsidRPr="00981133">
        <w:rPr>
          <w:color w:val="000000"/>
        </w:rPr>
        <w:t xml:space="preserve"> w gospodarstwie domowym w wyniku przyjmowania produktów leczniczych</w:t>
      </w:r>
      <w:r w:rsidR="00075471">
        <w:rPr>
          <w:color w:val="000000"/>
        </w:rPr>
        <w:t xml:space="preserve"> w</w:t>
      </w:r>
      <w:r w:rsidRPr="00981133">
        <w:rPr>
          <w:color w:val="000000"/>
        </w:rPr>
        <w:t xml:space="preserve"> formie iniekcji i prowadzenia monitoringu poziomu substancji we krwi  (w szczególności igły i strzykawki),</w:t>
      </w:r>
      <w:r w:rsidR="00075471">
        <w:rPr>
          <w:color w:val="000000"/>
        </w:rPr>
        <w:t xml:space="preserve"> chemikaliów</w:t>
      </w:r>
      <w:r w:rsidRPr="00981133">
        <w:rPr>
          <w:color w:val="000000"/>
        </w:rPr>
        <w:t>, odpad</w:t>
      </w:r>
      <w:r w:rsidR="00075471">
        <w:rPr>
          <w:color w:val="000000"/>
        </w:rPr>
        <w:t>ów</w:t>
      </w:r>
      <w:r w:rsidRPr="00981133">
        <w:rPr>
          <w:color w:val="000000"/>
        </w:rPr>
        <w:t xml:space="preserve"> niebezpieczn</w:t>
      </w:r>
      <w:r w:rsidR="00075471">
        <w:rPr>
          <w:color w:val="000000"/>
        </w:rPr>
        <w:t>ych</w:t>
      </w:r>
      <w:r w:rsidRPr="00981133">
        <w:rPr>
          <w:color w:val="000000"/>
        </w:rPr>
        <w:t>, zużyt</w:t>
      </w:r>
      <w:r w:rsidR="00075471">
        <w:rPr>
          <w:color w:val="000000"/>
        </w:rPr>
        <w:t>ych baterii</w:t>
      </w:r>
      <w:r w:rsidRPr="00981133">
        <w:rPr>
          <w:color w:val="000000"/>
        </w:rPr>
        <w:t xml:space="preserve"> i akumulator</w:t>
      </w:r>
      <w:r w:rsidR="00075471">
        <w:rPr>
          <w:color w:val="000000"/>
        </w:rPr>
        <w:t>ów</w:t>
      </w:r>
      <w:r w:rsidRPr="00981133">
        <w:rPr>
          <w:color w:val="000000"/>
        </w:rPr>
        <w:t>, zużyt</w:t>
      </w:r>
      <w:r w:rsidR="00075471">
        <w:rPr>
          <w:color w:val="000000"/>
        </w:rPr>
        <w:t>ego</w:t>
      </w:r>
      <w:r w:rsidRPr="00981133">
        <w:rPr>
          <w:color w:val="000000"/>
        </w:rPr>
        <w:t xml:space="preserve"> sprzęt</w:t>
      </w:r>
      <w:r w:rsidR="00075471">
        <w:rPr>
          <w:color w:val="000000"/>
        </w:rPr>
        <w:t>u</w:t>
      </w:r>
      <w:r w:rsidRPr="00981133">
        <w:rPr>
          <w:color w:val="000000"/>
        </w:rPr>
        <w:t xml:space="preserve"> elektroniczn</w:t>
      </w:r>
      <w:r w:rsidR="00075471">
        <w:rPr>
          <w:color w:val="000000"/>
        </w:rPr>
        <w:t>ego</w:t>
      </w:r>
      <w:r w:rsidRPr="00981133">
        <w:rPr>
          <w:color w:val="000000"/>
        </w:rPr>
        <w:t xml:space="preserve"> i elektryczn</w:t>
      </w:r>
      <w:r w:rsidR="00075471">
        <w:rPr>
          <w:color w:val="000000"/>
        </w:rPr>
        <w:t>ego</w:t>
      </w:r>
      <w:r w:rsidRPr="00981133">
        <w:rPr>
          <w:color w:val="000000"/>
        </w:rPr>
        <w:t>, mebl</w:t>
      </w:r>
      <w:r w:rsidR="00075471">
        <w:rPr>
          <w:color w:val="000000"/>
        </w:rPr>
        <w:t>i</w:t>
      </w:r>
      <w:r w:rsidR="001729CB">
        <w:rPr>
          <w:color w:val="000000"/>
        </w:rPr>
        <w:t xml:space="preserve"> i innych</w:t>
      </w:r>
      <w:r w:rsidRPr="00981133">
        <w:rPr>
          <w:color w:val="000000"/>
        </w:rPr>
        <w:t xml:space="preserve"> odpad</w:t>
      </w:r>
      <w:r w:rsidR="00075471">
        <w:rPr>
          <w:color w:val="000000"/>
        </w:rPr>
        <w:t>ów</w:t>
      </w:r>
      <w:r w:rsidRPr="00981133">
        <w:rPr>
          <w:color w:val="000000"/>
        </w:rPr>
        <w:t xml:space="preserve"> wielkogabarytow</w:t>
      </w:r>
      <w:r w:rsidR="00075471">
        <w:rPr>
          <w:color w:val="000000"/>
        </w:rPr>
        <w:t>ych</w:t>
      </w:r>
      <w:r w:rsidRPr="00981133">
        <w:rPr>
          <w:color w:val="000000"/>
        </w:rPr>
        <w:t>, odpad</w:t>
      </w:r>
      <w:r w:rsidR="00075471">
        <w:rPr>
          <w:color w:val="000000"/>
        </w:rPr>
        <w:t>ów</w:t>
      </w:r>
      <w:r w:rsidRPr="00981133">
        <w:rPr>
          <w:color w:val="000000"/>
        </w:rPr>
        <w:t xml:space="preserve"> budowlan</w:t>
      </w:r>
      <w:r w:rsidR="00075471">
        <w:rPr>
          <w:color w:val="000000"/>
        </w:rPr>
        <w:t>ych</w:t>
      </w:r>
      <w:r w:rsidR="007D6299" w:rsidRPr="00981133">
        <w:rPr>
          <w:color w:val="000000"/>
        </w:rPr>
        <w:t xml:space="preserve"> </w:t>
      </w:r>
      <w:r w:rsidRPr="00981133">
        <w:rPr>
          <w:color w:val="000000"/>
        </w:rPr>
        <w:t xml:space="preserve">  </w:t>
      </w:r>
      <w:r w:rsidR="00075471">
        <w:rPr>
          <w:color w:val="000000"/>
        </w:rPr>
        <w:t>i rozbiórkowych</w:t>
      </w:r>
      <w:r w:rsidRPr="00981133">
        <w:rPr>
          <w:color w:val="000000"/>
        </w:rPr>
        <w:t>, zużyt</w:t>
      </w:r>
      <w:r w:rsidR="00075471">
        <w:rPr>
          <w:color w:val="000000"/>
        </w:rPr>
        <w:t>ych</w:t>
      </w:r>
      <w:r w:rsidRPr="00981133">
        <w:rPr>
          <w:color w:val="000000"/>
        </w:rPr>
        <w:t xml:space="preserve"> opon, papier</w:t>
      </w:r>
      <w:r w:rsidR="00075471">
        <w:rPr>
          <w:color w:val="000000"/>
        </w:rPr>
        <w:t>u</w:t>
      </w:r>
      <w:r w:rsidRPr="00981133">
        <w:rPr>
          <w:color w:val="000000"/>
        </w:rPr>
        <w:t>, metal</w:t>
      </w:r>
      <w:r w:rsidR="00075471">
        <w:rPr>
          <w:color w:val="000000"/>
        </w:rPr>
        <w:t>i, tworzyw</w:t>
      </w:r>
      <w:r w:rsidRPr="00981133">
        <w:rPr>
          <w:color w:val="000000"/>
        </w:rPr>
        <w:t xml:space="preserve"> sztuczn</w:t>
      </w:r>
      <w:r w:rsidR="00075471">
        <w:rPr>
          <w:color w:val="000000"/>
        </w:rPr>
        <w:t>ych</w:t>
      </w:r>
      <w:r w:rsidRPr="00981133">
        <w:rPr>
          <w:color w:val="000000"/>
        </w:rPr>
        <w:t>, szkł</w:t>
      </w:r>
      <w:r w:rsidR="00075471">
        <w:rPr>
          <w:color w:val="000000"/>
        </w:rPr>
        <w:t>a</w:t>
      </w:r>
      <w:r w:rsidRPr="00981133">
        <w:rPr>
          <w:color w:val="000000"/>
        </w:rPr>
        <w:t>, odpad</w:t>
      </w:r>
      <w:r w:rsidR="00075471">
        <w:rPr>
          <w:color w:val="000000"/>
        </w:rPr>
        <w:t>ów</w:t>
      </w:r>
      <w:r w:rsidRPr="00981133">
        <w:rPr>
          <w:color w:val="000000"/>
        </w:rPr>
        <w:t xml:space="preserve"> opakowaniow</w:t>
      </w:r>
      <w:r w:rsidR="00075471">
        <w:rPr>
          <w:color w:val="000000"/>
        </w:rPr>
        <w:t>ych</w:t>
      </w:r>
      <w:r w:rsidR="00981133" w:rsidRPr="00960BF0">
        <w:rPr>
          <w:color w:val="000000"/>
          <w:u w:val="single"/>
        </w:rPr>
        <w:t xml:space="preserve"> z </w:t>
      </w:r>
      <w:r w:rsidR="00981133" w:rsidRPr="00960BF0">
        <w:rPr>
          <w:u w:val="single"/>
        </w:rPr>
        <w:t xml:space="preserve">Punktu Selektywnego Zbierania Odpadów Komunalnych usytuowanego w miejscowości Krzczonów, ul. Spółdzielcza 7 </w:t>
      </w:r>
      <w:r w:rsidR="00981133">
        <w:t>.</w:t>
      </w:r>
    </w:p>
    <w:p w:rsidR="00981133" w:rsidRPr="00981133" w:rsidRDefault="00981133" w:rsidP="00981133">
      <w:pPr>
        <w:pStyle w:val="Akapitzlist"/>
        <w:numPr>
          <w:ilvl w:val="0"/>
          <w:numId w:val="41"/>
        </w:numPr>
        <w:ind w:left="1843" w:hanging="425"/>
        <w:jc w:val="both"/>
        <w:rPr>
          <w:color w:val="000000"/>
        </w:rPr>
      </w:pPr>
      <w:r>
        <w:t>przeterminowan</w:t>
      </w:r>
      <w:r w:rsidR="00075471">
        <w:t>ych</w:t>
      </w:r>
      <w:r>
        <w:t xml:space="preserve"> lek</w:t>
      </w:r>
      <w:r w:rsidR="00075471">
        <w:t>ów</w:t>
      </w:r>
      <w:r>
        <w:t xml:space="preserve"> </w:t>
      </w:r>
      <w:r w:rsidRPr="00960BF0">
        <w:rPr>
          <w:u w:val="single"/>
        </w:rPr>
        <w:t xml:space="preserve">z dwóch aptek położonych w </w:t>
      </w:r>
      <w:proofErr w:type="gramStart"/>
      <w:r w:rsidRPr="00960BF0">
        <w:rPr>
          <w:u w:val="single"/>
        </w:rPr>
        <w:t xml:space="preserve">Krzczonowie: </w:t>
      </w:r>
      <w:r w:rsidR="005D514B">
        <w:rPr>
          <w:u w:val="single"/>
        </w:rPr>
        <w:t xml:space="preserve">                                  </w:t>
      </w:r>
      <w:r w:rsidRPr="00960BF0">
        <w:rPr>
          <w:u w:val="single"/>
        </w:rPr>
        <w:t>ul</w:t>
      </w:r>
      <w:proofErr w:type="gramEnd"/>
      <w:r w:rsidRPr="00960BF0">
        <w:rPr>
          <w:u w:val="single"/>
        </w:rPr>
        <w:t>. Żeromskiego 12 oraz ul. Spokojna 6.</w:t>
      </w:r>
    </w:p>
    <w:p w:rsidR="00981133" w:rsidRPr="00981133" w:rsidRDefault="00981133" w:rsidP="00981133">
      <w:pPr>
        <w:pStyle w:val="Akapitzlist"/>
        <w:numPr>
          <w:ilvl w:val="0"/>
          <w:numId w:val="41"/>
        </w:numPr>
        <w:ind w:left="1843" w:hanging="425"/>
        <w:jc w:val="both"/>
        <w:rPr>
          <w:color w:val="000000"/>
        </w:rPr>
      </w:pPr>
      <w:proofErr w:type="gramStart"/>
      <w:r>
        <w:t>z</w:t>
      </w:r>
      <w:r w:rsidR="00075471">
        <w:t>użytych</w:t>
      </w:r>
      <w:proofErr w:type="gramEnd"/>
      <w:r>
        <w:t xml:space="preserve"> </w:t>
      </w:r>
      <w:r w:rsidR="00075471">
        <w:t xml:space="preserve">baterii </w:t>
      </w:r>
      <w:r w:rsidR="00075471" w:rsidRPr="00960BF0">
        <w:rPr>
          <w:u w:val="single"/>
        </w:rPr>
        <w:t xml:space="preserve">z budynku Urzędu Gminy, ul. Spokojna 7, oraz </w:t>
      </w:r>
      <w:r w:rsidR="00C0633A" w:rsidRPr="00960BF0">
        <w:rPr>
          <w:u w:val="single"/>
        </w:rPr>
        <w:t>budynku Regionalnego Ośrodka Kultury i Sportu w Krzczonowie, ul. Żeromskiego 11.</w:t>
      </w:r>
      <w:r>
        <w:t xml:space="preserve">  </w:t>
      </w:r>
    </w:p>
    <w:p w:rsidR="00065790" w:rsidRPr="00844E08" w:rsidRDefault="00065790" w:rsidP="00065790">
      <w:pPr>
        <w:pStyle w:val="Akapitzlist"/>
        <w:numPr>
          <w:ilvl w:val="0"/>
          <w:numId w:val="11"/>
        </w:numPr>
        <w:spacing w:after="0"/>
        <w:jc w:val="both"/>
        <w:rPr>
          <w:b/>
        </w:rPr>
      </w:pPr>
      <w:r w:rsidRPr="00844E08">
        <w:rPr>
          <w:b/>
        </w:rPr>
        <w:t xml:space="preserve">Odbioru odpadów wymienionych w ust. 2 należy wykonywać </w:t>
      </w:r>
      <w:proofErr w:type="gramStart"/>
      <w:r w:rsidRPr="00844E08">
        <w:rPr>
          <w:b/>
        </w:rPr>
        <w:t>różnymi  samochodami</w:t>
      </w:r>
      <w:proofErr w:type="gramEnd"/>
      <w:r w:rsidRPr="00844E08">
        <w:rPr>
          <w:b/>
        </w:rPr>
        <w:t xml:space="preserve"> dla poszczególnych frakcji odpadów tj. zmieszane odpady komunalne, selektywnie zebrane odpady komunalne</w:t>
      </w:r>
      <w:r w:rsidR="005E0817" w:rsidRPr="005E0817">
        <w:t xml:space="preserve"> </w:t>
      </w:r>
      <w:r w:rsidR="005E0817">
        <w:t>(</w:t>
      </w:r>
      <w:r w:rsidR="005E0817" w:rsidRPr="00ED25C7">
        <w:t>z zaznaczeniem, iż zabrania się mieszania ze sobą poszczególnych frakcji odpadów</w:t>
      </w:r>
      <w:r w:rsidR="005E0817">
        <w:t>)</w:t>
      </w:r>
      <w:r w:rsidRPr="00844E08">
        <w:rPr>
          <w:b/>
        </w:rPr>
        <w:t>.</w:t>
      </w:r>
    </w:p>
    <w:p w:rsidR="00065790" w:rsidRPr="00844E08" w:rsidRDefault="00065790" w:rsidP="00065790">
      <w:pPr>
        <w:pStyle w:val="Akapitzlist"/>
        <w:numPr>
          <w:ilvl w:val="0"/>
          <w:numId w:val="11"/>
        </w:numPr>
        <w:spacing w:after="0"/>
        <w:jc w:val="both"/>
      </w:pPr>
      <w:r w:rsidRPr="00844E08">
        <w:t xml:space="preserve">W ramach zamówienia Wykonawca zobowiązany będzie odbierać odpady </w:t>
      </w:r>
      <w:proofErr w:type="gramStart"/>
      <w:r w:rsidRPr="00844E08">
        <w:t xml:space="preserve">komunalne  </w:t>
      </w:r>
      <w:r>
        <w:t xml:space="preserve">                   </w:t>
      </w:r>
      <w:r w:rsidRPr="00844E08">
        <w:t xml:space="preserve">    </w:t>
      </w:r>
      <w:r w:rsidR="005E0817">
        <w:t>według</w:t>
      </w:r>
      <w:proofErr w:type="gramEnd"/>
      <w:r w:rsidR="005E0817">
        <w:t xml:space="preserve"> ustalonego harmonogramu </w:t>
      </w:r>
      <w:r w:rsidRPr="00844E08">
        <w:t>z następującymi częstotliwościami:</w:t>
      </w:r>
    </w:p>
    <w:p w:rsidR="00065790" w:rsidRDefault="00065790" w:rsidP="00065790">
      <w:pPr>
        <w:pStyle w:val="Akapitzlist"/>
        <w:numPr>
          <w:ilvl w:val="0"/>
          <w:numId w:val="13"/>
        </w:numPr>
        <w:spacing w:after="0"/>
      </w:pPr>
      <w:r w:rsidRPr="00844E08">
        <w:t xml:space="preserve">Zmieszane odpady komunalne </w:t>
      </w:r>
      <w:r>
        <w:t>i bioodpady w zabudowie jednorodzinnej:</w:t>
      </w:r>
    </w:p>
    <w:p w:rsidR="00065790" w:rsidRDefault="00CD6308" w:rsidP="00065790">
      <w:pPr>
        <w:pStyle w:val="Akapitzlist"/>
        <w:numPr>
          <w:ilvl w:val="0"/>
          <w:numId w:val="34"/>
        </w:numPr>
        <w:spacing w:after="0"/>
      </w:pPr>
      <w:r>
        <w:t xml:space="preserve">W miesiącach </w:t>
      </w:r>
      <w:r w:rsidR="00A35CE4">
        <w:t xml:space="preserve">od </w:t>
      </w:r>
      <w:r>
        <w:t>kwie</w:t>
      </w:r>
      <w:r w:rsidR="00A35CE4">
        <w:t xml:space="preserve">tnia do </w:t>
      </w:r>
      <w:r w:rsidR="00065790">
        <w:t>październik</w:t>
      </w:r>
      <w:r w:rsidR="00A35CE4">
        <w:t>a</w:t>
      </w:r>
      <w:r w:rsidR="00065790">
        <w:t xml:space="preserve">: </w:t>
      </w:r>
      <w:r w:rsidR="00341760">
        <w:t>raz na dwa tygodnie</w:t>
      </w:r>
      <w:r w:rsidR="00A35CE4">
        <w:t>.</w:t>
      </w:r>
    </w:p>
    <w:p w:rsidR="00065790" w:rsidRDefault="00065790" w:rsidP="00065790">
      <w:pPr>
        <w:pStyle w:val="Akapitzlist"/>
        <w:numPr>
          <w:ilvl w:val="0"/>
          <w:numId w:val="34"/>
        </w:numPr>
        <w:spacing w:after="0"/>
      </w:pPr>
      <w:r>
        <w:t xml:space="preserve">W miesiącach </w:t>
      </w:r>
      <w:proofErr w:type="gramStart"/>
      <w:r>
        <w:t xml:space="preserve">od  </w:t>
      </w:r>
      <w:r w:rsidR="00A35CE4">
        <w:t>stycznia</w:t>
      </w:r>
      <w:proofErr w:type="gramEnd"/>
      <w:r>
        <w:t xml:space="preserve"> do </w:t>
      </w:r>
      <w:r w:rsidR="00CD6308">
        <w:t>marca</w:t>
      </w:r>
      <w:r w:rsidR="00A35CE4">
        <w:t xml:space="preserve"> oraz od listopada do grudnia</w:t>
      </w:r>
      <w:r>
        <w:t xml:space="preserve"> raz w miesiącu</w:t>
      </w:r>
      <w:r w:rsidR="00A35CE4">
        <w:t>.</w:t>
      </w:r>
    </w:p>
    <w:p w:rsidR="00065790" w:rsidRDefault="00065790" w:rsidP="00065790">
      <w:pPr>
        <w:pStyle w:val="Akapitzlist"/>
        <w:numPr>
          <w:ilvl w:val="0"/>
          <w:numId w:val="13"/>
        </w:numPr>
        <w:spacing w:after="0"/>
      </w:pPr>
      <w:r w:rsidRPr="00844E08">
        <w:t xml:space="preserve">Zmieszane odpady komunalne </w:t>
      </w:r>
      <w:proofErr w:type="gramStart"/>
      <w:r>
        <w:t>i  bioodpady</w:t>
      </w:r>
      <w:proofErr w:type="gramEnd"/>
      <w:r>
        <w:t xml:space="preserve"> w zabudowie wielorodzinnej  tj. adresy Krzczonów: ul. Żeromskiego 26, ul. Leśna 3, ul. Spółdzielcza 1, ul. Spokojna 5:</w:t>
      </w:r>
    </w:p>
    <w:p w:rsidR="00065790" w:rsidRDefault="00065790" w:rsidP="00065790">
      <w:pPr>
        <w:pStyle w:val="Akapitzlist"/>
        <w:numPr>
          <w:ilvl w:val="0"/>
          <w:numId w:val="35"/>
        </w:numPr>
        <w:spacing w:after="0"/>
      </w:pPr>
      <w:r>
        <w:t xml:space="preserve">W miesiącach </w:t>
      </w:r>
      <w:r w:rsidR="00A35CE4">
        <w:t>od kwietnia do</w:t>
      </w:r>
      <w:r>
        <w:t xml:space="preserve"> październik</w:t>
      </w:r>
      <w:r w:rsidR="00A35CE4">
        <w:t>a</w:t>
      </w:r>
      <w:r>
        <w:t xml:space="preserve">: </w:t>
      </w:r>
      <w:r w:rsidR="00CD6308">
        <w:t>raz na tydzień</w:t>
      </w:r>
      <w:r w:rsidR="00A35CE4">
        <w:t>.</w:t>
      </w:r>
    </w:p>
    <w:p w:rsidR="00065790" w:rsidRDefault="00065790" w:rsidP="00065790">
      <w:pPr>
        <w:pStyle w:val="Akapitzlist"/>
        <w:numPr>
          <w:ilvl w:val="0"/>
          <w:numId w:val="35"/>
        </w:numPr>
        <w:spacing w:after="0"/>
      </w:pPr>
      <w:r>
        <w:t xml:space="preserve">W miesiącach od </w:t>
      </w:r>
      <w:r w:rsidR="00A35CE4">
        <w:t>stycznia</w:t>
      </w:r>
      <w:r>
        <w:t xml:space="preserve"> do</w:t>
      </w:r>
      <w:r w:rsidR="00A35CE4">
        <w:t xml:space="preserve"> marca</w:t>
      </w:r>
      <w:r>
        <w:t xml:space="preserve"> oraz </w:t>
      </w:r>
      <w:proofErr w:type="gramStart"/>
      <w:r>
        <w:t>od  listopada</w:t>
      </w:r>
      <w:proofErr w:type="gramEnd"/>
      <w:r>
        <w:t xml:space="preserve"> do grudnia raz w miesiącu.</w:t>
      </w:r>
    </w:p>
    <w:p w:rsidR="00065790" w:rsidRPr="00844E08" w:rsidRDefault="00065790" w:rsidP="00065790">
      <w:pPr>
        <w:pStyle w:val="Akapitzlist"/>
        <w:numPr>
          <w:ilvl w:val="0"/>
          <w:numId w:val="13"/>
        </w:numPr>
        <w:spacing w:after="0"/>
      </w:pPr>
      <w:r>
        <w:t>O</w:t>
      </w:r>
      <w:r w:rsidRPr="00844E08">
        <w:t>dpady zbieran</w:t>
      </w:r>
      <w:r>
        <w:t>e selektywnie: metale</w:t>
      </w:r>
      <w:r w:rsidR="00CD6308">
        <w:t xml:space="preserve"> i tworzywa sztuczne:</w:t>
      </w:r>
    </w:p>
    <w:p w:rsidR="00065790" w:rsidRPr="00844E08" w:rsidRDefault="00065790" w:rsidP="00065790">
      <w:pPr>
        <w:pStyle w:val="Akapitzlist"/>
        <w:numPr>
          <w:ilvl w:val="0"/>
          <w:numId w:val="17"/>
        </w:numPr>
        <w:spacing w:after="0"/>
        <w:jc w:val="both"/>
      </w:pPr>
      <w:r w:rsidRPr="00844E08">
        <w:t>Zabudowa jednorodzinna:</w:t>
      </w:r>
      <w:r w:rsidR="00341760">
        <w:t xml:space="preserve"> </w:t>
      </w:r>
      <w:r w:rsidRPr="00844E08">
        <w:t>raz w miesiącu.</w:t>
      </w:r>
    </w:p>
    <w:p w:rsidR="00065790" w:rsidRPr="00DB47A5" w:rsidRDefault="00065790" w:rsidP="00065790">
      <w:pPr>
        <w:pStyle w:val="Akapitzlist"/>
        <w:numPr>
          <w:ilvl w:val="0"/>
          <w:numId w:val="17"/>
        </w:numPr>
        <w:spacing w:after="0"/>
        <w:jc w:val="both"/>
      </w:pPr>
      <w:r w:rsidRPr="00844E08">
        <w:t>Zabudowa wielorodzinna: raz w miesiącu</w:t>
      </w:r>
      <w:r w:rsidRPr="00844E08">
        <w:rPr>
          <w:i/>
        </w:rPr>
        <w:t>.</w:t>
      </w:r>
    </w:p>
    <w:p w:rsidR="00DB47A5" w:rsidRPr="00844E08" w:rsidRDefault="00DB47A5" w:rsidP="00DB47A5">
      <w:pPr>
        <w:pStyle w:val="Akapitzlist"/>
        <w:numPr>
          <w:ilvl w:val="0"/>
          <w:numId w:val="13"/>
        </w:numPr>
        <w:spacing w:after="0"/>
      </w:pPr>
      <w:r>
        <w:t>O</w:t>
      </w:r>
      <w:r w:rsidRPr="00844E08">
        <w:t>dpady zbieran</w:t>
      </w:r>
      <w:r>
        <w:t>e selektywnie: papier, szkło:</w:t>
      </w:r>
    </w:p>
    <w:p w:rsidR="00DB47A5" w:rsidRPr="00844E08" w:rsidRDefault="00DB47A5" w:rsidP="00DB47A5">
      <w:pPr>
        <w:spacing w:after="0"/>
        <w:ind w:left="1800"/>
        <w:jc w:val="both"/>
      </w:pPr>
      <w:proofErr w:type="gramStart"/>
      <w:r>
        <w:t xml:space="preserve">a)    </w:t>
      </w:r>
      <w:r w:rsidRPr="00844E08">
        <w:t>Zabudowa</w:t>
      </w:r>
      <w:proofErr w:type="gramEnd"/>
      <w:r w:rsidRPr="00844E08">
        <w:t xml:space="preserve"> jednorodzinna: raz </w:t>
      </w:r>
      <w:r w:rsidR="007D6299">
        <w:t>na dwa miesią</w:t>
      </w:r>
      <w:r>
        <w:t>ce</w:t>
      </w:r>
      <w:r w:rsidRPr="00844E08">
        <w:t>.</w:t>
      </w:r>
    </w:p>
    <w:p w:rsidR="00DB47A5" w:rsidRPr="00844E08" w:rsidRDefault="00DB47A5" w:rsidP="00DB47A5">
      <w:pPr>
        <w:spacing w:after="0"/>
        <w:ind w:left="1800"/>
        <w:jc w:val="both"/>
      </w:pPr>
      <w:proofErr w:type="gramStart"/>
      <w:r>
        <w:lastRenderedPageBreak/>
        <w:t xml:space="preserve">b)    </w:t>
      </w:r>
      <w:r w:rsidRPr="00844E08">
        <w:t>Zabudowa</w:t>
      </w:r>
      <w:proofErr w:type="gramEnd"/>
      <w:r w:rsidRPr="00844E08">
        <w:t xml:space="preserve"> wielorodzinna:</w:t>
      </w:r>
      <w:r w:rsidR="00341760">
        <w:t xml:space="preserve"> </w:t>
      </w:r>
      <w:r w:rsidRPr="00844E08">
        <w:t xml:space="preserve">raz </w:t>
      </w:r>
      <w:r>
        <w:t>na dwa miesiące</w:t>
      </w:r>
      <w:r w:rsidRPr="00DB47A5">
        <w:rPr>
          <w:i/>
        </w:rPr>
        <w:t>.</w:t>
      </w:r>
    </w:p>
    <w:p w:rsidR="00DB47A5" w:rsidRPr="00844E08" w:rsidRDefault="00C8449D" w:rsidP="00C8449D">
      <w:pPr>
        <w:pStyle w:val="Akapitzlist"/>
        <w:numPr>
          <w:ilvl w:val="0"/>
          <w:numId w:val="13"/>
        </w:numPr>
        <w:spacing w:after="0"/>
        <w:jc w:val="both"/>
      </w:pPr>
      <w:r>
        <w:t>P</w:t>
      </w:r>
      <w:r w:rsidRPr="00ED25C7">
        <w:t xml:space="preserve">opiół z palenisk domowych w okresie grzewczym </w:t>
      </w:r>
      <w:r>
        <w:t xml:space="preserve">w miesiącach styczeń, luty, marzec, maj, </w:t>
      </w:r>
      <w:proofErr w:type="gramStart"/>
      <w:r>
        <w:t>listopad,  grudzień</w:t>
      </w:r>
      <w:proofErr w:type="gramEnd"/>
      <w:r w:rsidRPr="00ED25C7">
        <w:t xml:space="preserve"> z częstotliwością raz na </w:t>
      </w:r>
      <w:r>
        <w:t>miesiąc</w:t>
      </w:r>
      <w:r w:rsidRPr="00ED25C7">
        <w:t xml:space="preserve">, w terminach ustalonych z Zamawiającym, z miejsc wskazanych przez Zamawiającego. Lista </w:t>
      </w:r>
      <w:proofErr w:type="gramStart"/>
      <w:r w:rsidRPr="00ED25C7">
        <w:t>nieruchomości z których</w:t>
      </w:r>
      <w:proofErr w:type="gramEnd"/>
      <w:r w:rsidRPr="00ED25C7">
        <w:t xml:space="preserve"> należy odebrać popiół paleniskowy zostanie przekazana Wykonawcy 2 tygodnie przed planowanym terminem ich odbioru</w:t>
      </w:r>
      <w:r w:rsidR="00DB47A5">
        <w:t>.</w:t>
      </w:r>
    </w:p>
    <w:p w:rsidR="000C2303" w:rsidRDefault="00065790" w:rsidP="00065790">
      <w:pPr>
        <w:pStyle w:val="Akapitzlist"/>
        <w:numPr>
          <w:ilvl w:val="0"/>
          <w:numId w:val="11"/>
        </w:numPr>
        <w:spacing w:after="0"/>
        <w:jc w:val="both"/>
      </w:pPr>
      <w:r w:rsidRPr="00844E08">
        <w:t>Wykonawca zobowiązan</w:t>
      </w:r>
      <w:r>
        <w:t xml:space="preserve">y jest do odbierania </w:t>
      </w:r>
      <w:r w:rsidRPr="00844E08">
        <w:t>odpadów zgromadzonych w Punkcie Selektywnej Zbiórki Odpadów Komunalnych</w:t>
      </w:r>
      <w:r w:rsidR="00304F5F">
        <w:t xml:space="preserve"> </w:t>
      </w:r>
      <w:proofErr w:type="gramStart"/>
      <w:r w:rsidR="00304F5F">
        <w:t xml:space="preserve">oraz </w:t>
      </w:r>
      <w:r w:rsidR="00C0633A">
        <w:t xml:space="preserve"> przeterminowanych</w:t>
      </w:r>
      <w:proofErr w:type="gramEnd"/>
      <w:r w:rsidR="00C0633A">
        <w:t xml:space="preserve"> leków i zużytych baterii zgromadzonych w punktach zbierania,</w:t>
      </w:r>
      <w:r w:rsidRPr="00844E08">
        <w:t xml:space="preserve"> na zgłoszenie Zamawiającego (telefonicznie,</w:t>
      </w:r>
      <w:r w:rsidRPr="00844E08">
        <w:rPr>
          <w:bCs/>
        </w:rPr>
        <w:t xml:space="preserve"> </w:t>
      </w:r>
      <w:r>
        <w:rPr>
          <w:bCs/>
        </w:rPr>
        <w:t xml:space="preserve">                 </w:t>
      </w:r>
      <w:r w:rsidRPr="00844E08">
        <w:rPr>
          <w:bCs/>
        </w:rPr>
        <w:t>e-mailem</w:t>
      </w:r>
      <w:r w:rsidRPr="00844E08">
        <w:t xml:space="preserve"> bądź faksem) nie później jednak niż w terminie 5 dni roboczych od dnia zgłoszenia.</w:t>
      </w:r>
    </w:p>
    <w:p w:rsidR="000C2303" w:rsidRPr="00844E08" w:rsidRDefault="000C2303" w:rsidP="000C2303">
      <w:pPr>
        <w:pStyle w:val="Akapitzlist"/>
        <w:numPr>
          <w:ilvl w:val="0"/>
          <w:numId w:val="11"/>
        </w:numPr>
        <w:spacing w:after="0"/>
        <w:jc w:val="both"/>
      </w:pPr>
      <w:r w:rsidRPr="00844E08">
        <w:t>Wykonawca zobowiązany jest zorganizować 1 raz w pierwszym półroczu 20</w:t>
      </w:r>
      <w:r>
        <w:t>21</w:t>
      </w:r>
      <w:r w:rsidRPr="00844E08">
        <w:t xml:space="preserve"> r.</w:t>
      </w:r>
      <w:r w:rsidR="001729CB">
        <w:t xml:space="preserve">, </w:t>
      </w:r>
      <w:r w:rsidRPr="00844E08">
        <w:t>1 raz w drugim półroczu 20</w:t>
      </w:r>
      <w:r>
        <w:t>21</w:t>
      </w:r>
      <w:r w:rsidRPr="00844E08">
        <w:t xml:space="preserve"> r. </w:t>
      </w:r>
      <w:r w:rsidR="001729CB">
        <w:t xml:space="preserve">oraz 1 raz w pierwszym półroczu 2022 r. </w:t>
      </w:r>
      <w:r w:rsidRPr="00844E08">
        <w:t>zbiórkę: sprzętu elektrycznego i elektronicznego, opon</w:t>
      </w:r>
      <w:r>
        <w:t xml:space="preserve"> samochodowych</w:t>
      </w:r>
      <w:r w:rsidRPr="00844E08">
        <w:t xml:space="preserve">, mebli oraz innych odpadów wielkogabarytowych z terenu wszystkich nieruchomości zamieszkałych na terenie gminy Krzczonów. Harmonogram zbiórki zostanie ustalony po podpisaniu umowy. </w:t>
      </w:r>
    </w:p>
    <w:p w:rsidR="000C2303" w:rsidRPr="00844E08" w:rsidRDefault="000C2303" w:rsidP="000C2303">
      <w:pPr>
        <w:pStyle w:val="Akapitzlist"/>
        <w:numPr>
          <w:ilvl w:val="0"/>
          <w:numId w:val="11"/>
        </w:numPr>
        <w:spacing w:after="0"/>
        <w:jc w:val="both"/>
      </w:pPr>
      <w:r w:rsidRPr="00844E08">
        <w:t>Wykona</w:t>
      </w:r>
      <w:r w:rsidR="00065790" w:rsidRPr="00844E08">
        <w:t xml:space="preserve">wca </w:t>
      </w:r>
      <w:r w:rsidRPr="00844E08">
        <w:t xml:space="preserve">zobowiązany jest przygotować (po podpisaniu umowy) harmonogram odbioru odpadów komunalnych, zgodny z częstotliwością ich odbioru wymienioną w ust. 4. Wykonawca zobowiązany jest poinformować pisemnie każdego właściciela </w:t>
      </w:r>
      <w:proofErr w:type="gramStart"/>
      <w:r w:rsidRPr="00844E08">
        <w:t>nieruchomości na której</w:t>
      </w:r>
      <w:proofErr w:type="gramEnd"/>
      <w:r w:rsidRPr="00844E08">
        <w:t xml:space="preserve"> zamieszkują mieszkańcy o harmonogramie odbioru odpadów komunalnych niezwłocznie po podpisaniu umowy jednak nie później niż 7 dni przed pierwszym odbiorem oraz o każdorazowej zmianie tego harmonogramu. Wykonawca w harmonogramie zawrze zapis, że właściciel gospodarstwa ma obowiązek wystawić pojemnik w dniu przewidzianego odbioru do godz. 7</w:t>
      </w:r>
      <w:r w:rsidRPr="00844E08">
        <w:rPr>
          <w:vertAlign w:val="superscript"/>
        </w:rPr>
        <w:t>00</w:t>
      </w:r>
      <w:r w:rsidRPr="00844E08">
        <w:t>, a niezastosowanie się do powyższego obowiązku będzie skutkowało nie odebraniem odpadów.</w:t>
      </w:r>
    </w:p>
    <w:p w:rsidR="00065790" w:rsidRPr="00844E08" w:rsidRDefault="000C2303" w:rsidP="00065790">
      <w:pPr>
        <w:pStyle w:val="Akapitzlist"/>
        <w:numPr>
          <w:ilvl w:val="0"/>
          <w:numId w:val="11"/>
        </w:numPr>
        <w:spacing w:after="0"/>
        <w:jc w:val="both"/>
      </w:pPr>
      <w:r w:rsidRPr="00844E08">
        <w:t xml:space="preserve">Wykonawca </w:t>
      </w:r>
      <w:r w:rsidR="00065790" w:rsidRPr="00844E08">
        <w:t xml:space="preserve">zobowiązany jest do odbierania odpadów z poszczególnych </w:t>
      </w:r>
      <w:proofErr w:type="gramStart"/>
      <w:r w:rsidR="00065790" w:rsidRPr="00844E08">
        <w:t xml:space="preserve">nieruchomości </w:t>
      </w:r>
      <w:r w:rsidR="00065790">
        <w:t xml:space="preserve">                  </w:t>
      </w:r>
      <w:r w:rsidR="00065790" w:rsidRPr="00844E08">
        <w:t xml:space="preserve"> w</w:t>
      </w:r>
      <w:proofErr w:type="gramEnd"/>
      <w:r w:rsidR="00065790" w:rsidRPr="00844E08">
        <w:t xml:space="preserve"> ustalonych w harmonogramie usuwania odpadów komunalnych terminach   </w:t>
      </w:r>
      <w:r w:rsidR="00065790">
        <w:t xml:space="preserve">                  </w:t>
      </w:r>
      <w:r w:rsidR="00065790" w:rsidRPr="00844E08">
        <w:t xml:space="preserve">                   z zastrzeżeniem, że odbiór w/w odpadów musi odbywać się  od poniedziałku do soboty   </w:t>
      </w:r>
      <w:r w:rsidR="00065790">
        <w:t xml:space="preserve">                  </w:t>
      </w:r>
      <w:r w:rsidR="00065790" w:rsidRPr="00844E08">
        <w:t>w godzinach 7.00 – 19.00.</w:t>
      </w:r>
    </w:p>
    <w:p w:rsidR="00065790" w:rsidRPr="00844E08" w:rsidRDefault="00065790" w:rsidP="00065790">
      <w:pPr>
        <w:pStyle w:val="Akapitzlist"/>
        <w:numPr>
          <w:ilvl w:val="0"/>
          <w:numId w:val="11"/>
        </w:numPr>
        <w:spacing w:after="0"/>
        <w:jc w:val="both"/>
      </w:pPr>
      <w:r w:rsidRPr="00844E08">
        <w:t xml:space="preserve">Wykonawca zobowiązany jest do odbioru każdej ilości odpadów komunalnych gromadzonych na terenie poszczególnych nieruchomości w pojemnikach o </w:t>
      </w:r>
      <w:proofErr w:type="gramStart"/>
      <w:r w:rsidRPr="00844E08">
        <w:t>pojemności  120 l</w:t>
      </w:r>
      <w:proofErr w:type="gramEnd"/>
      <w:r w:rsidRPr="00844E08">
        <w:t xml:space="preserve">,  (również </w:t>
      </w:r>
      <w:r>
        <w:t xml:space="preserve">                  </w:t>
      </w:r>
      <w:r w:rsidRPr="00844E08">
        <w:t>w zabudowie wielorodzinnej), workach 120 l z folii LDPE przeznaczonych na gromadzenie odpadów w sposób selektywny oraz pojemnikach 240l, 1100l.</w:t>
      </w:r>
      <w:r>
        <w:t xml:space="preserve"> </w:t>
      </w:r>
      <w:r w:rsidRPr="00844E08">
        <w:t xml:space="preserve"> Pojemniki na zmieszane odpady komunalne dostarczone są mieszkańcom przez zamawiającego. Dopuszcza się możliwość dostawienia zmieszanych odpadów komunalnych w workach koloru </w:t>
      </w:r>
      <w:proofErr w:type="gramStart"/>
      <w:r w:rsidRPr="00844E08">
        <w:t xml:space="preserve">czarnego </w:t>
      </w:r>
      <w:r w:rsidR="005D514B">
        <w:t xml:space="preserve">                </w:t>
      </w:r>
      <w:r w:rsidRPr="00844E08">
        <w:t>o</w:t>
      </w:r>
      <w:proofErr w:type="gramEnd"/>
      <w:r w:rsidRPr="00844E08">
        <w:t xml:space="preserve"> pojemności do 120 l.</w:t>
      </w:r>
    </w:p>
    <w:p w:rsidR="00065790" w:rsidRPr="00423025" w:rsidRDefault="00065790" w:rsidP="00065790">
      <w:pPr>
        <w:pStyle w:val="NormalnyWeb"/>
        <w:numPr>
          <w:ilvl w:val="0"/>
          <w:numId w:val="11"/>
        </w:numPr>
        <w:spacing w:before="0" w:beforeAutospacing="0" w:after="0" w:afterAutospacing="0" w:line="276" w:lineRule="auto"/>
        <w:jc w:val="both"/>
        <w:rPr>
          <w:rFonts w:cs="TimesNewRomanPSMT"/>
        </w:rPr>
      </w:pPr>
      <w:r w:rsidRPr="009B79B9">
        <w:rPr>
          <w:rFonts w:asciiTheme="minorHAnsi" w:hAnsiTheme="minorHAnsi"/>
          <w:color w:val="000000"/>
          <w:sz w:val="22"/>
          <w:szCs w:val="22"/>
        </w:rPr>
        <w:t xml:space="preserve">Wykonawca zobowiązany jest do wyposażania nieruchomości z których odbierane są odpady komunalne gromadzone w sposób selektywny </w:t>
      </w:r>
      <w:proofErr w:type="gramStart"/>
      <w:r w:rsidRPr="009B79B9">
        <w:rPr>
          <w:rFonts w:asciiTheme="minorHAnsi" w:hAnsiTheme="minorHAnsi"/>
          <w:color w:val="000000"/>
          <w:sz w:val="22"/>
          <w:szCs w:val="22"/>
        </w:rPr>
        <w:t>w  worki</w:t>
      </w:r>
      <w:proofErr w:type="gramEnd"/>
      <w:r w:rsidRPr="009B79B9">
        <w:rPr>
          <w:rFonts w:asciiTheme="minorHAnsi" w:hAnsiTheme="minorHAnsi"/>
          <w:color w:val="000000"/>
          <w:sz w:val="22"/>
          <w:szCs w:val="22"/>
        </w:rPr>
        <w:t xml:space="preserve"> o pojemności 120 litrów, z folii LDPE przeznaczonych na gromadzenie suchych odpadów segregowanych:  niebieskiego - z napisem PAPIER – na papier i tekturę</w:t>
      </w:r>
      <w:r w:rsidRPr="009B79B9">
        <w:rPr>
          <w:rFonts w:asciiTheme="minorHAnsi" w:hAnsiTheme="minorHAnsi"/>
          <w:sz w:val="22"/>
          <w:szCs w:val="22"/>
        </w:rPr>
        <w:t xml:space="preserve">, </w:t>
      </w:r>
      <w:r w:rsidRPr="009B79B9">
        <w:rPr>
          <w:rFonts w:asciiTheme="minorHAnsi" w:hAnsiTheme="minorHAnsi"/>
          <w:color w:val="000000"/>
          <w:sz w:val="22"/>
          <w:szCs w:val="22"/>
        </w:rPr>
        <w:t xml:space="preserve"> żółtego - z napisem METALE I TWORZYWA SZTUCZNE – na tworzywa sztuczne, drobne metale i opakowania </w:t>
      </w:r>
      <w:proofErr w:type="spellStart"/>
      <w:r w:rsidRPr="009B79B9">
        <w:rPr>
          <w:rFonts w:asciiTheme="minorHAnsi" w:hAnsiTheme="minorHAnsi"/>
          <w:color w:val="000000"/>
          <w:sz w:val="22"/>
          <w:szCs w:val="22"/>
        </w:rPr>
        <w:t>wielomateriałowe</w:t>
      </w:r>
      <w:proofErr w:type="spellEnd"/>
      <w:r w:rsidRPr="009B79B9">
        <w:rPr>
          <w:rFonts w:asciiTheme="minorHAnsi" w:hAnsiTheme="minorHAnsi"/>
          <w:sz w:val="22"/>
          <w:szCs w:val="22"/>
        </w:rPr>
        <w:t xml:space="preserve">, zielonego z napisem </w:t>
      </w:r>
      <w:r w:rsidRPr="009B79B9">
        <w:rPr>
          <w:rFonts w:asciiTheme="minorHAnsi" w:hAnsiTheme="minorHAnsi"/>
          <w:color w:val="000000"/>
          <w:sz w:val="22"/>
          <w:szCs w:val="22"/>
        </w:rPr>
        <w:t>SZKŁO</w:t>
      </w:r>
      <w:r w:rsidRPr="009B79B9">
        <w:rPr>
          <w:rFonts w:asciiTheme="minorHAnsi" w:hAnsiTheme="minorHAnsi"/>
          <w:sz w:val="22"/>
          <w:szCs w:val="22"/>
        </w:rPr>
        <w:t xml:space="preserve"> –  na szkło białe i kolorowe,  brązowe</w:t>
      </w:r>
      <w:r w:rsidR="00596221">
        <w:rPr>
          <w:rFonts w:asciiTheme="minorHAnsi" w:hAnsiTheme="minorHAnsi"/>
          <w:sz w:val="22"/>
          <w:szCs w:val="22"/>
        </w:rPr>
        <w:t>go z napisem BIO – na bioodpady</w:t>
      </w:r>
      <w:r w:rsidR="007D6299">
        <w:rPr>
          <w:rFonts w:asciiTheme="minorHAnsi" w:hAnsiTheme="minorHAnsi"/>
          <w:sz w:val="22"/>
          <w:szCs w:val="22"/>
        </w:rPr>
        <w:t xml:space="preserve"> (po dostarczeniu przez zamawiającego listy nieruchomości z których odbierane będą bioodpady wyposaży </w:t>
      </w:r>
      <w:r w:rsidR="001E22B2">
        <w:rPr>
          <w:rFonts w:asciiTheme="minorHAnsi" w:hAnsiTheme="minorHAnsi"/>
          <w:sz w:val="22"/>
          <w:szCs w:val="22"/>
        </w:rPr>
        <w:t>je w 2 worki do ich gromadzenia)</w:t>
      </w:r>
      <w:r w:rsidR="00596221">
        <w:rPr>
          <w:rFonts w:asciiTheme="minorHAnsi" w:hAnsiTheme="minorHAnsi"/>
          <w:sz w:val="22"/>
          <w:szCs w:val="22"/>
        </w:rPr>
        <w:t>, szarego z napisem POPIÓŁ</w:t>
      </w:r>
      <w:r w:rsidRPr="009B79B9">
        <w:rPr>
          <w:rFonts w:asciiTheme="minorHAnsi" w:hAnsiTheme="minorHAnsi"/>
          <w:sz w:val="22"/>
          <w:szCs w:val="22"/>
        </w:rPr>
        <w:t xml:space="preserve"> </w:t>
      </w:r>
      <w:r w:rsidR="00CA5413">
        <w:rPr>
          <w:rFonts w:asciiTheme="minorHAnsi" w:hAnsiTheme="minorHAnsi"/>
          <w:sz w:val="22"/>
          <w:szCs w:val="22"/>
        </w:rPr>
        <w:t>(p</w:t>
      </w:r>
      <w:r w:rsidR="00CA5413">
        <w:rPr>
          <w:rFonts w:ascii="Calibri" w:hAnsi="Calibri"/>
        </w:rPr>
        <w:t xml:space="preserve">o dostarczeniu </w:t>
      </w:r>
      <w:r w:rsidR="00CA5413">
        <w:rPr>
          <w:rFonts w:ascii="Calibri" w:hAnsi="Calibri"/>
        </w:rPr>
        <w:lastRenderedPageBreak/>
        <w:t>przez zamawiającego listy n</w:t>
      </w:r>
      <w:r w:rsidR="00CA5413" w:rsidRPr="00ED25C7">
        <w:rPr>
          <w:rFonts w:ascii="Calibri" w:hAnsi="Calibri"/>
        </w:rPr>
        <w:t>ieruchomości</w:t>
      </w:r>
      <w:r w:rsidR="00CA5413">
        <w:rPr>
          <w:rFonts w:ascii="Calibri" w:hAnsi="Calibri"/>
        </w:rPr>
        <w:t xml:space="preserve"> </w:t>
      </w:r>
      <w:r w:rsidR="00CA5413" w:rsidRPr="00ED25C7">
        <w:rPr>
          <w:rFonts w:ascii="Calibri" w:hAnsi="Calibri"/>
        </w:rPr>
        <w:t xml:space="preserve">z których </w:t>
      </w:r>
      <w:r w:rsidR="00CA5413">
        <w:rPr>
          <w:rFonts w:ascii="Calibri" w:hAnsi="Calibri"/>
        </w:rPr>
        <w:t>odbierany będzie</w:t>
      </w:r>
      <w:r w:rsidR="00CA5413" w:rsidRPr="00ED25C7">
        <w:rPr>
          <w:rFonts w:ascii="Calibri" w:hAnsi="Calibri"/>
        </w:rPr>
        <w:t xml:space="preserve"> </w:t>
      </w:r>
      <w:proofErr w:type="gramStart"/>
      <w:r w:rsidR="00CA5413" w:rsidRPr="00ED25C7">
        <w:rPr>
          <w:rFonts w:ascii="Calibri" w:hAnsi="Calibri"/>
        </w:rPr>
        <w:t>popiół</w:t>
      </w:r>
      <w:r w:rsidR="00CA5413">
        <w:rPr>
          <w:rFonts w:ascii="Calibri" w:hAnsi="Calibri"/>
        </w:rPr>
        <w:t xml:space="preserve"> </w:t>
      </w:r>
      <w:r w:rsidR="00CA5413" w:rsidRPr="009B79B9">
        <w:rPr>
          <w:rFonts w:asciiTheme="minorHAnsi" w:hAnsiTheme="minorHAnsi" w:cs="TimesNewRomanPSMT"/>
          <w:sz w:val="22"/>
          <w:szCs w:val="22"/>
        </w:rPr>
        <w:t xml:space="preserve"> </w:t>
      </w:r>
      <w:r w:rsidR="00CA5413">
        <w:rPr>
          <w:rFonts w:asciiTheme="minorHAnsi" w:hAnsiTheme="minorHAnsi" w:cs="TimesNewRomanPSMT"/>
          <w:sz w:val="22"/>
          <w:szCs w:val="22"/>
        </w:rPr>
        <w:t>wyposaży</w:t>
      </w:r>
      <w:proofErr w:type="gramEnd"/>
      <w:r w:rsidR="00CA5413">
        <w:rPr>
          <w:rFonts w:asciiTheme="minorHAnsi" w:hAnsiTheme="minorHAnsi" w:cs="TimesNewRomanPSMT"/>
          <w:sz w:val="22"/>
          <w:szCs w:val="22"/>
        </w:rPr>
        <w:t xml:space="preserve"> je w 2 </w:t>
      </w:r>
      <w:r w:rsidR="001E22B2">
        <w:rPr>
          <w:rFonts w:ascii="Calibri" w:hAnsi="Calibri"/>
        </w:rPr>
        <w:t>worki do jego gromadzenia</w:t>
      </w:r>
      <w:r w:rsidR="00CA5413">
        <w:rPr>
          <w:rFonts w:ascii="Calibri" w:hAnsi="Calibri"/>
        </w:rPr>
        <w:t>).</w:t>
      </w:r>
    </w:p>
    <w:p w:rsidR="00065790" w:rsidRPr="009B79B9" w:rsidRDefault="00065790" w:rsidP="00065790">
      <w:pPr>
        <w:pStyle w:val="NormalnyWeb"/>
        <w:numPr>
          <w:ilvl w:val="0"/>
          <w:numId w:val="11"/>
        </w:numPr>
        <w:spacing w:before="0" w:beforeAutospacing="0" w:after="0" w:afterAutospacing="0" w:line="276" w:lineRule="auto"/>
        <w:jc w:val="both"/>
        <w:rPr>
          <w:rFonts w:cs="TimesNewRomanPSMT"/>
        </w:rPr>
      </w:pPr>
      <w:r w:rsidRPr="009B79B9">
        <w:rPr>
          <w:rFonts w:asciiTheme="minorHAnsi" w:hAnsiTheme="minorHAnsi" w:cs="TimesNewRomanPSMT"/>
          <w:sz w:val="22"/>
          <w:szCs w:val="22"/>
        </w:rPr>
        <w:t>Worki na odpady gromadzone w sposób selektywny dostarczane będą w systemie: za każdy odebrany napełniony worek wykonawca pozostawia worek pusty.</w:t>
      </w:r>
      <w:r w:rsidR="00463EBC" w:rsidRPr="00463EBC">
        <w:rPr>
          <w:rFonts w:ascii="Calibri" w:hAnsi="Calibri"/>
        </w:rPr>
        <w:t xml:space="preserve"> </w:t>
      </w:r>
      <w:r w:rsidRPr="009B79B9">
        <w:rPr>
          <w:rFonts w:asciiTheme="minorHAnsi" w:hAnsiTheme="minorHAnsi"/>
          <w:sz w:val="22"/>
          <w:szCs w:val="22"/>
          <w:shd w:val="clear" w:color="auto" w:fill="FFFFFF"/>
        </w:rPr>
        <w:t xml:space="preserve">W przypadku zgłoszenia przez mieszkańców zapotrzebowania na większą ilość worków, wykonawca jest zobowiązany do pozostawienia odpowiednio większej ilości. </w:t>
      </w:r>
      <w:r w:rsidRPr="009B79B9">
        <w:rPr>
          <w:rFonts w:asciiTheme="minorHAnsi" w:hAnsiTheme="minorHAnsi" w:cs="TimesNewRomanPSMT"/>
          <w:sz w:val="22"/>
          <w:szCs w:val="22"/>
        </w:rPr>
        <w:t xml:space="preserve">Wykonawca w ramach usługi dostarczy do Urzędu Gminy Krzczonów po 100 sztuk worków koloru </w:t>
      </w:r>
      <w:r w:rsidR="001E22B2">
        <w:rPr>
          <w:rFonts w:asciiTheme="minorHAnsi" w:hAnsiTheme="minorHAnsi" w:cs="TimesNewRomanPSMT"/>
          <w:sz w:val="22"/>
          <w:szCs w:val="22"/>
        </w:rPr>
        <w:t xml:space="preserve">zielonego, żółtego, niebieskiego oraz po 20 sztuk worków koloru brązowego i </w:t>
      </w:r>
      <w:proofErr w:type="gramStart"/>
      <w:r w:rsidR="001E22B2">
        <w:rPr>
          <w:rFonts w:asciiTheme="minorHAnsi" w:hAnsiTheme="minorHAnsi" w:cs="TimesNewRomanPSMT"/>
          <w:sz w:val="22"/>
          <w:szCs w:val="22"/>
        </w:rPr>
        <w:t xml:space="preserve">szarego </w:t>
      </w:r>
      <w:r w:rsidRPr="009B79B9">
        <w:rPr>
          <w:rFonts w:asciiTheme="minorHAnsi" w:hAnsiTheme="minorHAnsi" w:cs="TimesNewRomanPSMT"/>
          <w:sz w:val="22"/>
          <w:szCs w:val="22"/>
        </w:rPr>
        <w:t xml:space="preserve"> tzw</w:t>
      </w:r>
      <w:proofErr w:type="gramEnd"/>
      <w:r w:rsidRPr="009B79B9">
        <w:rPr>
          <w:rFonts w:asciiTheme="minorHAnsi" w:hAnsiTheme="minorHAnsi" w:cs="TimesNewRomanPSMT"/>
          <w:sz w:val="22"/>
          <w:szCs w:val="22"/>
        </w:rPr>
        <w:t>. pakiet awaryjny i będzie uzupełniał stan worków w razie ich braku po uzgodnieniu tego faktu z zamawiającym.</w:t>
      </w:r>
      <w:r w:rsidR="00CA5413" w:rsidRPr="00CA5413">
        <w:rPr>
          <w:rFonts w:ascii="Calibri" w:hAnsi="Calibri"/>
        </w:rPr>
        <w:t xml:space="preserve"> </w:t>
      </w:r>
    </w:p>
    <w:p w:rsidR="000C2303" w:rsidRPr="00844E08" w:rsidRDefault="000C2303" w:rsidP="000C2303">
      <w:pPr>
        <w:pStyle w:val="Akapitzlist"/>
        <w:numPr>
          <w:ilvl w:val="0"/>
          <w:numId w:val="11"/>
        </w:numPr>
        <w:jc w:val="both"/>
      </w:pPr>
      <w:r w:rsidRPr="00844E08">
        <w:t xml:space="preserve">Wykonawca zobowiązany jest do użyczenia dla zabudowy wielorodzinnej (na okres trwania umowy) pojemników na odpady </w:t>
      </w:r>
      <w:proofErr w:type="spellStart"/>
      <w:r w:rsidRPr="00844E08">
        <w:t>biodegradowalne</w:t>
      </w:r>
      <w:proofErr w:type="spellEnd"/>
      <w:r w:rsidRPr="00844E08">
        <w:t xml:space="preserve"> koloru brązowego z napisem </w:t>
      </w:r>
      <w:proofErr w:type="gramStart"/>
      <w:r w:rsidRPr="00844E08">
        <w:t xml:space="preserve">BIO </w:t>
      </w:r>
      <w:r>
        <w:t xml:space="preserve">                             </w:t>
      </w:r>
      <w:r w:rsidRPr="00844E08">
        <w:t>i</w:t>
      </w:r>
      <w:proofErr w:type="gramEnd"/>
      <w:r w:rsidRPr="00844E08">
        <w:t xml:space="preserve"> dostarczenia ich niezwłocznie po podpisaniu umowy do nieruchomości:</w:t>
      </w:r>
    </w:p>
    <w:p w:rsidR="000C2303" w:rsidRPr="00844E08" w:rsidRDefault="000C2303" w:rsidP="000C2303">
      <w:pPr>
        <w:pStyle w:val="Akapitzlist"/>
        <w:jc w:val="both"/>
      </w:pPr>
      <w:r w:rsidRPr="00844E08">
        <w:t xml:space="preserve">- nieruchomość </w:t>
      </w:r>
      <w:r>
        <w:t xml:space="preserve">Krzczonów, </w:t>
      </w:r>
      <w:r w:rsidRPr="00844E08">
        <w:t xml:space="preserve">ul. Żeromskiego 26 - pojemnik na </w:t>
      </w:r>
      <w:r>
        <w:t xml:space="preserve">bioodpady </w:t>
      </w:r>
      <w:r w:rsidRPr="00844E08">
        <w:t>o pojemności 1100l,</w:t>
      </w:r>
    </w:p>
    <w:p w:rsidR="000C2303" w:rsidRPr="00844E08" w:rsidRDefault="000C2303" w:rsidP="000C2303">
      <w:pPr>
        <w:pStyle w:val="Akapitzlist"/>
        <w:jc w:val="both"/>
      </w:pPr>
      <w:r w:rsidRPr="00844E08">
        <w:t xml:space="preserve">- nieruchomość </w:t>
      </w:r>
      <w:r>
        <w:t xml:space="preserve">Krzczonów, </w:t>
      </w:r>
      <w:r w:rsidRPr="00844E08">
        <w:t xml:space="preserve">ul. Leśna 3 - pojemnik na </w:t>
      </w:r>
      <w:r>
        <w:t xml:space="preserve">bioodpady </w:t>
      </w:r>
      <w:r w:rsidRPr="00844E08">
        <w:t>o pojemności 240l,</w:t>
      </w:r>
    </w:p>
    <w:p w:rsidR="000C2303" w:rsidRPr="00844E08" w:rsidRDefault="000C2303" w:rsidP="000C2303">
      <w:pPr>
        <w:pStyle w:val="Akapitzlist"/>
        <w:jc w:val="both"/>
      </w:pPr>
      <w:r w:rsidRPr="00844E08">
        <w:t xml:space="preserve">- </w:t>
      </w:r>
      <w:proofErr w:type="gramStart"/>
      <w:r w:rsidRPr="00844E08">
        <w:t xml:space="preserve">nieruchomość </w:t>
      </w:r>
      <w:r>
        <w:t xml:space="preserve"> Krzczonów</w:t>
      </w:r>
      <w:proofErr w:type="gramEnd"/>
      <w:r>
        <w:t xml:space="preserve">, </w:t>
      </w:r>
      <w:r w:rsidRPr="00844E08">
        <w:t xml:space="preserve">ul. Spółdzielcza 1 - pojemnik na </w:t>
      </w:r>
      <w:r>
        <w:t xml:space="preserve">bioodpady </w:t>
      </w:r>
      <w:r w:rsidRPr="00844E08">
        <w:t>o pojemności 240l,</w:t>
      </w:r>
    </w:p>
    <w:p w:rsidR="000C2303" w:rsidRPr="00844E08" w:rsidRDefault="000C2303" w:rsidP="000C2303">
      <w:pPr>
        <w:pStyle w:val="Akapitzlist"/>
        <w:jc w:val="both"/>
      </w:pPr>
      <w:r w:rsidRPr="00844E08">
        <w:t xml:space="preserve">- nieruchomość </w:t>
      </w:r>
      <w:r>
        <w:t xml:space="preserve">Krzczonów, </w:t>
      </w:r>
      <w:r w:rsidRPr="00844E08">
        <w:t xml:space="preserve">ul. Spokojna 5 - pojemnik na </w:t>
      </w:r>
      <w:r>
        <w:t xml:space="preserve">bioodpady </w:t>
      </w:r>
      <w:r w:rsidRPr="00844E08">
        <w:t>o pojemności 240l</w:t>
      </w:r>
      <w:r>
        <w:t>.</w:t>
      </w:r>
    </w:p>
    <w:p w:rsidR="000C2303" w:rsidRPr="00ED25C7" w:rsidRDefault="000C2303" w:rsidP="000C2303">
      <w:pPr>
        <w:pStyle w:val="Akapitzlist"/>
        <w:numPr>
          <w:ilvl w:val="0"/>
          <w:numId w:val="11"/>
        </w:numPr>
        <w:spacing w:after="0"/>
        <w:jc w:val="both"/>
      </w:pPr>
      <w:r w:rsidRPr="00ED25C7">
        <w:t>Pojemniki i worki muszą być oznakowanego zgodnie z Rozporządzeniem Ministra Środowiska z dnia 29 grudnia 2016 r. w sprawie szczegółowego sposobu selektywnego zbierania wybranych frakcji odpadów (</w:t>
      </w:r>
      <w:r w:rsidR="007F6EFB" w:rsidRPr="007F6EFB">
        <w:rPr>
          <w:color w:val="000000" w:themeColor="text1"/>
        </w:rPr>
        <w:t xml:space="preserve">Dz. U. </w:t>
      </w:r>
      <w:proofErr w:type="gramStart"/>
      <w:r w:rsidR="007F6EFB" w:rsidRPr="007F6EFB">
        <w:rPr>
          <w:color w:val="000000" w:themeColor="text1"/>
        </w:rPr>
        <w:t>z</w:t>
      </w:r>
      <w:proofErr w:type="gramEnd"/>
      <w:r w:rsidR="007F6EFB" w:rsidRPr="007F6EFB">
        <w:rPr>
          <w:color w:val="000000" w:themeColor="text1"/>
        </w:rPr>
        <w:t xml:space="preserve"> 2019, poz. 2028</w:t>
      </w:r>
      <w:r w:rsidRPr="00ED25C7">
        <w:t xml:space="preserve">). </w:t>
      </w:r>
    </w:p>
    <w:p w:rsidR="00065790" w:rsidRPr="00844E08" w:rsidRDefault="00065790" w:rsidP="00065790">
      <w:pPr>
        <w:pStyle w:val="Akapitzlist"/>
        <w:numPr>
          <w:ilvl w:val="0"/>
          <w:numId w:val="11"/>
        </w:numPr>
        <w:jc w:val="both"/>
      </w:pPr>
      <w:r w:rsidRPr="00844E08">
        <w:t>Wykonawca zobowiązuje się nieodpłatnie do wyposażenia Punktu Selektywnej Zbiórki Odpadów Komunalnych, położonego w miejscowości Krzczonów, ul. Spółdzielcza 7, w:</w:t>
      </w:r>
    </w:p>
    <w:p w:rsidR="00065790" w:rsidRPr="00844E08" w:rsidRDefault="00065790" w:rsidP="00065790">
      <w:pPr>
        <w:pStyle w:val="Akapitzlist"/>
      </w:pPr>
      <w:r w:rsidRPr="00844E08">
        <w:t xml:space="preserve">- pojemnik na </w:t>
      </w:r>
      <w:r>
        <w:t>bioodpady</w:t>
      </w:r>
      <w:r w:rsidRPr="00844E08">
        <w:t xml:space="preserve"> o pojemności 1100l</w:t>
      </w:r>
      <w:r>
        <w:t>,</w:t>
      </w:r>
    </w:p>
    <w:p w:rsidR="00065790" w:rsidRDefault="00065790" w:rsidP="00065790">
      <w:pPr>
        <w:pStyle w:val="Akapitzlist"/>
      </w:pPr>
      <w:r w:rsidRPr="00844E08">
        <w:t xml:space="preserve">- pojemnik na chemikalia i odpady niebezpieczne o </w:t>
      </w:r>
      <w:proofErr w:type="gramStart"/>
      <w:r w:rsidRPr="00844E08">
        <w:t>pojemności  1100l</w:t>
      </w:r>
      <w:proofErr w:type="gramEnd"/>
      <w:r>
        <w:t>,</w:t>
      </w:r>
    </w:p>
    <w:p w:rsidR="00065790" w:rsidRPr="00844E08" w:rsidRDefault="00065790" w:rsidP="00065790">
      <w:pPr>
        <w:pStyle w:val="Akapitzlist"/>
      </w:pPr>
      <w:r w:rsidRPr="00844E08">
        <w:t>- pojemnik na odpady budowlane i remontowe - kontener KP-7</w:t>
      </w:r>
      <w:r>
        <w:t>.</w:t>
      </w:r>
    </w:p>
    <w:p w:rsidR="00065790" w:rsidRPr="00844E08" w:rsidRDefault="00065790" w:rsidP="00065790">
      <w:pPr>
        <w:pStyle w:val="Akapitzlist"/>
        <w:spacing w:after="0"/>
        <w:jc w:val="both"/>
        <w:rPr>
          <w:rFonts w:cs="Arial"/>
          <w:b/>
          <w:bCs/>
        </w:rPr>
      </w:pPr>
      <w:r w:rsidRPr="00844E08">
        <w:t xml:space="preserve">Wyżej wymienione pojemniki pozostają własnością wykonawcy a zamawiający winien utrzymywać je w należytym stanie technicznym. Dopuszcza się zużycie pojemników będące wynikiem normalnej eksploatacji, za które zamawiający nie ponosi </w:t>
      </w:r>
      <w:proofErr w:type="gramStart"/>
      <w:r w:rsidRPr="00844E08">
        <w:t xml:space="preserve">odpowiedzialności, </w:t>
      </w:r>
      <w:r>
        <w:t xml:space="preserve">                       </w:t>
      </w:r>
      <w:r w:rsidRPr="00844E08">
        <w:t>a</w:t>
      </w:r>
      <w:proofErr w:type="gramEnd"/>
      <w:r w:rsidRPr="00844E08">
        <w:t xml:space="preserve"> wykonawcy nie przysługują roszczenia z tego tytułu.</w:t>
      </w:r>
    </w:p>
    <w:p w:rsidR="00065790" w:rsidRPr="00844E08" w:rsidRDefault="00065790" w:rsidP="00065790">
      <w:pPr>
        <w:pStyle w:val="Tekstpodstawowy3"/>
        <w:numPr>
          <w:ilvl w:val="0"/>
          <w:numId w:val="11"/>
        </w:numPr>
        <w:suppressAutoHyphens/>
        <w:spacing w:line="276" w:lineRule="auto"/>
        <w:jc w:val="both"/>
        <w:rPr>
          <w:rFonts w:ascii="Calibri" w:hAnsi="Calibri" w:cs="Arial"/>
          <w:b w:val="0"/>
          <w:bCs/>
          <w:sz w:val="22"/>
          <w:szCs w:val="22"/>
        </w:rPr>
      </w:pPr>
      <w:proofErr w:type="gramStart"/>
      <w:r w:rsidRPr="00844E08">
        <w:rPr>
          <w:rFonts w:ascii="Calibri" w:hAnsi="Calibri" w:cs="Arial"/>
          <w:b w:val="0"/>
          <w:bCs/>
          <w:sz w:val="22"/>
          <w:szCs w:val="22"/>
        </w:rPr>
        <w:t>Wykonawca  zobowiązany</w:t>
      </w:r>
      <w:proofErr w:type="gramEnd"/>
      <w:r w:rsidRPr="00844E08">
        <w:rPr>
          <w:rFonts w:ascii="Calibri" w:hAnsi="Calibri" w:cs="Arial"/>
          <w:b w:val="0"/>
          <w:bCs/>
          <w:sz w:val="22"/>
          <w:szCs w:val="22"/>
        </w:rPr>
        <w:t xml:space="preserve"> jest powiadamiać Zamawiającego o:</w:t>
      </w:r>
    </w:p>
    <w:p w:rsidR="00065790" w:rsidRPr="00844E08" w:rsidRDefault="00065790" w:rsidP="00065790">
      <w:pPr>
        <w:pStyle w:val="Tekstpodstawowy3"/>
        <w:numPr>
          <w:ilvl w:val="1"/>
          <w:numId w:val="11"/>
        </w:numPr>
        <w:suppressAutoHyphens/>
        <w:spacing w:line="276" w:lineRule="auto"/>
        <w:jc w:val="both"/>
        <w:rPr>
          <w:rFonts w:ascii="Calibri" w:hAnsi="Calibri" w:cs="Arial"/>
          <w:b w:val="0"/>
          <w:bCs/>
          <w:sz w:val="22"/>
          <w:szCs w:val="22"/>
        </w:rPr>
      </w:pPr>
      <w:proofErr w:type="gramStart"/>
      <w:r w:rsidRPr="00844E08">
        <w:rPr>
          <w:rFonts w:ascii="Calibri" w:hAnsi="Calibri" w:cs="Arial"/>
          <w:b w:val="0"/>
          <w:bCs/>
          <w:sz w:val="22"/>
          <w:szCs w:val="22"/>
        </w:rPr>
        <w:t>adresach</w:t>
      </w:r>
      <w:proofErr w:type="gramEnd"/>
      <w:r w:rsidRPr="00844E08">
        <w:rPr>
          <w:rFonts w:ascii="Calibri" w:hAnsi="Calibri" w:cs="Arial"/>
          <w:b w:val="0"/>
          <w:bCs/>
          <w:sz w:val="22"/>
          <w:szCs w:val="22"/>
        </w:rPr>
        <w:t xml:space="preserve"> nieruchomości potencjalnie zamieszkałych, na których powstały odpady, nieujętych w bazie adresowej przekazanej Wykonawcy przez Zamawiającego;</w:t>
      </w:r>
    </w:p>
    <w:p w:rsidR="00065790" w:rsidRPr="00844E08" w:rsidRDefault="00065790" w:rsidP="00065790">
      <w:pPr>
        <w:pStyle w:val="Tekstpodstawowy3"/>
        <w:numPr>
          <w:ilvl w:val="1"/>
          <w:numId w:val="11"/>
        </w:numPr>
        <w:suppressAutoHyphens/>
        <w:spacing w:line="276" w:lineRule="auto"/>
        <w:jc w:val="both"/>
        <w:rPr>
          <w:rFonts w:ascii="Calibri" w:hAnsi="Calibri" w:cs="Arial"/>
          <w:b w:val="0"/>
          <w:bCs/>
          <w:sz w:val="22"/>
          <w:szCs w:val="22"/>
        </w:rPr>
      </w:pPr>
      <w:proofErr w:type="gramStart"/>
      <w:r w:rsidRPr="00844E08">
        <w:rPr>
          <w:rFonts w:ascii="Calibri" w:hAnsi="Calibri" w:cs="Arial"/>
          <w:b w:val="0"/>
          <w:bCs/>
          <w:sz w:val="22"/>
          <w:szCs w:val="22"/>
        </w:rPr>
        <w:t>przypadkach</w:t>
      </w:r>
      <w:proofErr w:type="gramEnd"/>
      <w:r w:rsidRPr="00844E08">
        <w:rPr>
          <w:rFonts w:ascii="Calibri" w:hAnsi="Calibri" w:cs="Arial"/>
          <w:b w:val="0"/>
          <w:bCs/>
          <w:sz w:val="22"/>
          <w:szCs w:val="22"/>
        </w:rPr>
        <w:t xml:space="preserve">, w których w strumieniu niesegregowanych (zmieszanych) odpadów komunalnych znajduje się szacunkowo ponad 10% odpadów: papieru i tektury, opakowań z papieru i tektury, tworzyw sztucznych, opakowań z tworzyw sztucznych, metali, opakowań z metali oraz opakowań </w:t>
      </w:r>
      <w:proofErr w:type="spellStart"/>
      <w:r w:rsidRPr="00844E08">
        <w:rPr>
          <w:rFonts w:ascii="Calibri" w:hAnsi="Calibri" w:cs="Arial"/>
          <w:b w:val="0"/>
          <w:bCs/>
          <w:sz w:val="22"/>
          <w:szCs w:val="22"/>
        </w:rPr>
        <w:t>wielomateriałowych</w:t>
      </w:r>
      <w:proofErr w:type="spellEnd"/>
      <w:r w:rsidRPr="00844E08">
        <w:rPr>
          <w:rFonts w:ascii="Calibri" w:hAnsi="Calibri" w:cs="Arial"/>
          <w:b w:val="0"/>
          <w:bCs/>
          <w:sz w:val="22"/>
          <w:szCs w:val="22"/>
        </w:rPr>
        <w:t>, szkła i opakowań ze szkła</w:t>
      </w:r>
      <w:r w:rsidR="001E22B2">
        <w:rPr>
          <w:rFonts w:ascii="Calibri" w:hAnsi="Calibri" w:cs="Arial"/>
          <w:b w:val="0"/>
          <w:bCs/>
          <w:sz w:val="22"/>
          <w:szCs w:val="22"/>
        </w:rPr>
        <w:t>.</w:t>
      </w:r>
      <w:r w:rsidRPr="00844E08">
        <w:rPr>
          <w:rFonts w:ascii="Calibri" w:hAnsi="Calibri" w:cs="Arial"/>
          <w:b w:val="0"/>
          <w:bCs/>
          <w:sz w:val="22"/>
          <w:szCs w:val="22"/>
        </w:rPr>
        <w:t xml:space="preserve"> </w:t>
      </w:r>
    </w:p>
    <w:p w:rsidR="00065790" w:rsidRPr="00844E08" w:rsidRDefault="00065790" w:rsidP="00065790">
      <w:pPr>
        <w:pStyle w:val="Tekstpodstawowy3"/>
        <w:numPr>
          <w:ilvl w:val="1"/>
          <w:numId w:val="11"/>
        </w:numPr>
        <w:suppressAutoHyphens/>
        <w:spacing w:line="276" w:lineRule="auto"/>
        <w:jc w:val="both"/>
        <w:rPr>
          <w:rFonts w:ascii="Calibri" w:hAnsi="Calibri" w:cs="Arial"/>
          <w:b w:val="0"/>
          <w:bCs/>
          <w:sz w:val="22"/>
          <w:szCs w:val="22"/>
        </w:rPr>
      </w:pPr>
      <w:proofErr w:type="gramStart"/>
      <w:r w:rsidRPr="00844E08">
        <w:rPr>
          <w:rFonts w:ascii="Calibri" w:hAnsi="Calibri" w:cs="Arial"/>
          <w:b w:val="0"/>
          <w:bCs/>
          <w:sz w:val="22"/>
          <w:szCs w:val="22"/>
        </w:rPr>
        <w:t>przypadkach</w:t>
      </w:r>
      <w:proofErr w:type="gramEnd"/>
      <w:r w:rsidRPr="00844E08">
        <w:rPr>
          <w:rFonts w:ascii="Calibri" w:hAnsi="Calibri" w:cs="Arial"/>
          <w:b w:val="0"/>
          <w:bCs/>
          <w:sz w:val="22"/>
          <w:szCs w:val="22"/>
        </w:rPr>
        <w:t xml:space="preserve"> przepełniania znajdujących się na terenie nieruchomości pojemników do gromadzenia zmieszanych odpadów komunalnych;</w:t>
      </w:r>
    </w:p>
    <w:p w:rsidR="00065790" w:rsidRPr="00844E08" w:rsidRDefault="00065790" w:rsidP="00065790">
      <w:pPr>
        <w:pStyle w:val="Akapitzlist"/>
        <w:numPr>
          <w:ilvl w:val="0"/>
          <w:numId w:val="11"/>
        </w:numPr>
        <w:spacing w:after="0"/>
        <w:jc w:val="both"/>
      </w:pPr>
      <w:r w:rsidRPr="00844E08">
        <w:t xml:space="preserve">Wykonawca zobowiązany jest kontrolować realizowane przez właściciela nieruchomości obowiązki w zakresie selektywnego zbierania odpadów komunalnych, a w </w:t>
      </w:r>
      <w:proofErr w:type="gramStart"/>
      <w:r w:rsidRPr="00844E08">
        <w:t xml:space="preserve">przypadku    </w:t>
      </w:r>
      <w:r>
        <w:t xml:space="preserve">                  </w:t>
      </w:r>
      <w:r w:rsidRPr="00844E08">
        <w:t>ich</w:t>
      </w:r>
      <w:proofErr w:type="gramEnd"/>
      <w:r w:rsidRPr="00844E08">
        <w:t xml:space="preserve"> niedopełnienia Wykonawca zobowiązany jest przyjąć odpady jako zmieszane odpady komunalne i niezwłocznie pisemnie poinformować o tym Zamawiającego, nie później   </w:t>
      </w:r>
      <w:r>
        <w:t xml:space="preserve">                </w:t>
      </w:r>
      <w:r w:rsidRPr="00844E08">
        <w:t xml:space="preserve">     niż w ciągu 3 dni. Do informacji Wykonawca zobowiązany będzie załączyć dokumentację filmową lub zdjęciową umożliwiającą identyfikację nieruchomości z rejestracją </w:t>
      </w:r>
      <w:proofErr w:type="gramStart"/>
      <w:r w:rsidRPr="00844E08">
        <w:t xml:space="preserve">daty  </w:t>
      </w:r>
      <w:r>
        <w:t xml:space="preserve">                  </w:t>
      </w:r>
      <w:r w:rsidRPr="00844E08">
        <w:t xml:space="preserve">          </w:t>
      </w:r>
      <w:r w:rsidRPr="00844E08">
        <w:lastRenderedPageBreak/>
        <w:t>i</w:t>
      </w:r>
      <w:proofErr w:type="gramEnd"/>
      <w:r w:rsidRPr="00844E08">
        <w:t xml:space="preserve"> godziny. Wykaz nieruchomości </w:t>
      </w:r>
      <w:r w:rsidR="00983160">
        <w:t>deklarujących brak kompostowników</w:t>
      </w:r>
      <w:r w:rsidRPr="00844E08">
        <w:t xml:space="preserve"> Zamawiający przekaże Wykonawcy </w:t>
      </w:r>
      <w:r w:rsidR="00983160">
        <w:t>po</w:t>
      </w:r>
      <w:r w:rsidRPr="00844E08">
        <w:t xml:space="preserve"> podpisania umowy.</w:t>
      </w:r>
    </w:p>
    <w:p w:rsidR="00065790" w:rsidRPr="00844E08" w:rsidRDefault="00065790" w:rsidP="00065790">
      <w:pPr>
        <w:pStyle w:val="Akapitzlist"/>
        <w:numPr>
          <w:ilvl w:val="0"/>
          <w:numId w:val="11"/>
        </w:numPr>
        <w:spacing w:after="0"/>
        <w:jc w:val="both"/>
      </w:pPr>
      <w:r w:rsidRPr="00844E08">
        <w:t xml:space="preserve">Obowiązkiem Wykonawcy będzie również posprzątanie miejsca </w:t>
      </w:r>
      <w:proofErr w:type="gramStart"/>
      <w:r w:rsidRPr="00844E08">
        <w:t>wokół  pojemników</w:t>
      </w:r>
      <w:proofErr w:type="gramEnd"/>
      <w:r w:rsidRPr="00844E08">
        <w:t>, gdy zajdzie taka potrzeba, między innymi poprzez uporządkowanie terenu zanieczyszczonego odpadami komunalnymi i innymi zanieczyszczeniami wysypanymi z pojemników, worków, pojazdów w trakcie realizacji wywozu. Obowiązkiem wykonawcy będzie zabranie dostawionych przy pojemnikach worków z niesegregowanymi (zmieszanymi) odpadami komunalnymi.</w:t>
      </w:r>
    </w:p>
    <w:p w:rsidR="00065790" w:rsidRPr="00844E08" w:rsidRDefault="00065790" w:rsidP="00065790">
      <w:pPr>
        <w:pStyle w:val="Akapitzlist"/>
        <w:numPr>
          <w:ilvl w:val="0"/>
          <w:numId w:val="11"/>
        </w:numPr>
        <w:spacing w:after="0"/>
        <w:jc w:val="both"/>
      </w:pPr>
      <w:r w:rsidRPr="00844E08">
        <w:t xml:space="preserve">Wykonawca jest zobowiązany do realizacji reklamacji (nieodebranie z nieruchomości odpadów zgodnie z harmonogramem, niedostarczenie worków na odpady segregowane itp.) w przeciągu 48 godzin od otrzymania telefonicznego zawiadomienia od Zamawiającego. </w:t>
      </w:r>
      <w:r>
        <w:t xml:space="preserve">                  </w:t>
      </w:r>
      <w:r w:rsidRPr="00844E08">
        <w:t>O wykonaniu reklamacji należy niezwłocznie powiadomić Zamawiającego..</w:t>
      </w:r>
    </w:p>
    <w:p w:rsidR="00065790" w:rsidRPr="00844E08" w:rsidRDefault="00065790" w:rsidP="00065790">
      <w:pPr>
        <w:pStyle w:val="Akapitzlist"/>
        <w:numPr>
          <w:ilvl w:val="0"/>
          <w:numId w:val="11"/>
        </w:numPr>
        <w:spacing w:after="0"/>
        <w:jc w:val="both"/>
        <w:rPr>
          <w:u w:val="single"/>
        </w:rPr>
      </w:pPr>
      <w:r w:rsidRPr="00844E08">
        <w:t xml:space="preserve">Obowiązkiem Wykonawcy będzie odbieranie </w:t>
      </w:r>
      <w:r>
        <w:t xml:space="preserve">i zagospodarowanie </w:t>
      </w:r>
      <w:r w:rsidRPr="00844E08">
        <w:t xml:space="preserve">odpadów komunalnych od wszystkich właścicieli nieruchomości zamieszkałych położonych na terenie gminy Krzczonów. Usługa obejmuje zapewnienie przez Wykonawcę dojazdu do punktów trudnodostępnych (szczególnie zimą i w okresie wzmożonych opadów deszczu i śniegu) poprzez zorganizowanie środków transportu, które umożliwią odbiór odpadów z punktów </w:t>
      </w:r>
      <w:proofErr w:type="gramStart"/>
      <w:r w:rsidRPr="00844E08">
        <w:t>adresowych</w:t>
      </w:r>
      <w:r>
        <w:t xml:space="preserve">                                      </w:t>
      </w:r>
      <w:r w:rsidRPr="00844E08">
        <w:t xml:space="preserve"> o</w:t>
      </w:r>
      <w:proofErr w:type="gramEnd"/>
      <w:r w:rsidRPr="00844E08">
        <w:t xml:space="preserve"> problematycznej lokalizacji wynikających ze złych parametrów technicznych dróg. Wykonawca zapewni odbiór odpadów od właścicieli nieruchomości, gdzie dojazd do posesji dla ciężkiego sprzętu specjalistycznego będzie utrudniony, pojazdem o dopuszczalnej masie całkowitej do</w:t>
      </w:r>
      <w:proofErr w:type="gramStart"/>
      <w:r w:rsidRPr="00844E08">
        <w:t xml:space="preserve"> 3,5 t</w:t>
      </w:r>
      <w:proofErr w:type="gramEnd"/>
      <w:r w:rsidRPr="00844E08">
        <w:t xml:space="preserve">, bądź w każdy inny sposób gwarantujący skuteczny odbiór odpadów. </w:t>
      </w:r>
      <w:r>
        <w:t xml:space="preserve">                  </w:t>
      </w:r>
      <w:r w:rsidRPr="00844E08">
        <w:t xml:space="preserve">W takich przypadkach Wykonawcy nie przysługuje dodatkowe wynagrodzenie. </w:t>
      </w:r>
      <w:r w:rsidRPr="00844E08">
        <w:rPr>
          <w:u w:val="single"/>
        </w:rPr>
        <w:t xml:space="preserve">UWAGA: Wykonawca przed złożeniem oferty winien dokonać </w:t>
      </w:r>
      <w:proofErr w:type="gramStart"/>
      <w:r w:rsidRPr="00844E08">
        <w:rPr>
          <w:u w:val="single"/>
        </w:rPr>
        <w:t>wizji   w</w:t>
      </w:r>
      <w:proofErr w:type="gramEnd"/>
      <w:r w:rsidRPr="00844E08">
        <w:rPr>
          <w:u w:val="single"/>
        </w:rPr>
        <w:t xml:space="preserve"> terenie w celu zapoznania się z warunkami lokalnymi i specyfiką terenu gminy Krzczonów. Trudne warunki dojazdu nie będą podstawą do zwiększenia wynagrodzenia.</w:t>
      </w:r>
    </w:p>
    <w:p w:rsidR="00065790" w:rsidRPr="00844E08" w:rsidRDefault="00065790" w:rsidP="00065790">
      <w:pPr>
        <w:pStyle w:val="Akapitzlist"/>
        <w:numPr>
          <w:ilvl w:val="0"/>
          <w:numId w:val="11"/>
        </w:numPr>
        <w:spacing w:after="100" w:afterAutospacing="1"/>
        <w:ind w:left="680"/>
        <w:jc w:val="both"/>
      </w:pPr>
      <w:r w:rsidRPr="00844E08">
        <w:t xml:space="preserve">System odbierania odpadów komunalnych nie obejmuje odpadów </w:t>
      </w:r>
      <w:proofErr w:type="gramStart"/>
      <w:r w:rsidRPr="00844E08">
        <w:t xml:space="preserve">powstających              </w:t>
      </w:r>
      <w:r>
        <w:t xml:space="preserve">                  </w:t>
      </w:r>
      <w:r w:rsidRPr="00844E08">
        <w:t xml:space="preserve"> w</w:t>
      </w:r>
      <w:proofErr w:type="gramEnd"/>
      <w:r w:rsidRPr="00844E08">
        <w:t xml:space="preserve"> wyniku prowadzenia działalności gospodarczej. </w:t>
      </w:r>
    </w:p>
    <w:p w:rsidR="00065790" w:rsidRPr="00844E08" w:rsidRDefault="00065790" w:rsidP="00065790">
      <w:pPr>
        <w:pStyle w:val="Akapitzlist"/>
        <w:numPr>
          <w:ilvl w:val="0"/>
          <w:numId w:val="11"/>
        </w:numPr>
        <w:spacing w:after="100" w:afterAutospacing="1"/>
        <w:ind w:left="680"/>
        <w:jc w:val="both"/>
      </w:pPr>
      <w:r w:rsidRPr="00844E08">
        <w:rPr>
          <w:u w:val="single"/>
        </w:rPr>
        <w:t>W przypadku posiadania przez Wykonawcę umów na odbiór odpadów z właścicielami nieruchomości niezamieszkałych zakazuje się ich odbioru i transportu w terminach odbioru odpadów z nieruchomości zamieszkałych</w:t>
      </w:r>
      <w:r w:rsidRPr="00844E08">
        <w:t>.</w:t>
      </w:r>
    </w:p>
    <w:p w:rsidR="00065790" w:rsidRPr="00844E08" w:rsidRDefault="00065790" w:rsidP="00065790">
      <w:pPr>
        <w:pStyle w:val="Akapitzlist"/>
        <w:numPr>
          <w:ilvl w:val="0"/>
          <w:numId w:val="11"/>
        </w:numPr>
        <w:spacing w:after="100" w:afterAutospacing="1"/>
        <w:ind w:left="680"/>
        <w:jc w:val="both"/>
      </w:pPr>
      <w:r w:rsidRPr="00844E08">
        <w:t>Zamawiający zastrzega sobie prawo do wyrywkowej kontroli, czy przed rozpoczęciem zbiórki odpadów z terenu Gminy Krzczonów środek transportu przeznaczony do odbioru odpadów jest pusty.</w:t>
      </w:r>
    </w:p>
    <w:p w:rsidR="00065790" w:rsidRPr="00844E08" w:rsidRDefault="00065790" w:rsidP="00065790">
      <w:pPr>
        <w:pStyle w:val="Akapitzlist"/>
        <w:numPr>
          <w:ilvl w:val="0"/>
          <w:numId w:val="11"/>
        </w:numPr>
        <w:spacing w:after="100" w:afterAutospacing="1"/>
        <w:ind w:left="680"/>
        <w:jc w:val="both"/>
      </w:pPr>
      <w:r w:rsidRPr="00844E08">
        <w:t>Wykonawca zobowiązuje się do przekazywania Zamawiającemu raz w miesiącu, kart przekazania odpadów do instalacji przetwarzania odpadów komunalnych.</w:t>
      </w:r>
    </w:p>
    <w:p w:rsidR="00065790" w:rsidRPr="00844E08" w:rsidRDefault="00065790" w:rsidP="00065790">
      <w:pPr>
        <w:pStyle w:val="Akapitzlist"/>
        <w:numPr>
          <w:ilvl w:val="0"/>
          <w:numId w:val="11"/>
        </w:numPr>
        <w:spacing w:after="0"/>
        <w:jc w:val="both"/>
      </w:pPr>
      <w:r w:rsidRPr="00844E08">
        <w:t xml:space="preserve">Wykonawca zobowiązuje się do przekazywania </w:t>
      </w:r>
      <w:r>
        <w:t>rocznych</w:t>
      </w:r>
      <w:r w:rsidRPr="00844E08">
        <w:t xml:space="preserve"> sprawozdań, o którym </w:t>
      </w:r>
      <w:proofErr w:type="gramStart"/>
      <w:r w:rsidRPr="00844E08">
        <w:t xml:space="preserve">mowa </w:t>
      </w:r>
      <w:r>
        <w:t xml:space="preserve">                </w:t>
      </w:r>
      <w:r w:rsidRPr="00844E08">
        <w:t>w</w:t>
      </w:r>
      <w:proofErr w:type="gramEnd"/>
      <w:r w:rsidRPr="00844E08">
        <w:t xml:space="preserve"> </w:t>
      </w:r>
      <w:proofErr w:type="spellStart"/>
      <w:r w:rsidRPr="00844E08">
        <w:t>art</w:t>
      </w:r>
      <w:proofErr w:type="spellEnd"/>
      <w:r w:rsidRPr="00844E08">
        <w:t xml:space="preserve">. 9n ust. 1 - 3 ustawy o utrzymaniu czystości i porządku w gminach w terminie do </w:t>
      </w:r>
      <w:r>
        <w:t>dnia 31 stycznia za poprzedni rok kalendarzowy</w:t>
      </w:r>
      <w:r w:rsidRPr="00844E08">
        <w:t xml:space="preserve">. Sprawozdanie zawiera informacje o </w:t>
      </w:r>
      <w:proofErr w:type="gramStart"/>
      <w:r w:rsidRPr="00844E08">
        <w:t>masie :</w:t>
      </w:r>
      <w:proofErr w:type="gramEnd"/>
    </w:p>
    <w:p w:rsidR="00065790" w:rsidRPr="00844E08" w:rsidRDefault="00065790" w:rsidP="00065790">
      <w:pPr>
        <w:pStyle w:val="Akapitzlist"/>
        <w:numPr>
          <w:ilvl w:val="0"/>
          <w:numId w:val="16"/>
        </w:numPr>
        <w:spacing w:after="0"/>
        <w:jc w:val="both"/>
      </w:pPr>
      <w:proofErr w:type="gramStart"/>
      <w:r w:rsidRPr="00844E08">
        <w:t>poszczególnych</w:t>
      </w:r>
      <w:proofErr w:type="gramEnd"/>
      <w:r w:rsidRPr="00844E08">
        <w:t xml:space="preserve"> rodzajów </w:t>
      </w:r>
      <w:r>
        <w:t>odebranych od właścicieli nieruchomości odpadów komunalnych oraz sposobie zagospodarowania tych odpadów, wraz ze wskazaniem nazwy i adresu instalacji, do których zostały one przekazane,</w:t>
      </w:r>
    </w:p>
    <w:p w:rsidR="00065790" w:rsidRPr="00844E08" w:rsidRDefault="00065790" w:rsidP="00065790">
      <w:pPr>
        <w:pStyle w:val="Akapitzlist"/>
        <w:numPr>
          <w:ilvl w:val="0"/>
          <w:numId w:val="16"/>
        </w:numPr>
        <w:spacing w:after="0"/>
        <w:jc w:val="both"/>
      </w:pPr>
      <w:proofErr w:type="gramStart"/>
      <w:r w:rsidRPr="00844E08">
        <w:t>pozostałości</w:t>
      </w:r>
      <w:proofErr w:type="gramEnd"/>
      <w:r w:rsidRPr="00844E08">
        <w:t xml:space="preserve"> z sortowania</w:t>
      </w:r>
      <w:r>
        <w:t xml:space="preserve"> odpadów komunalnych</w:t>
      </w:r>
      <w:r w:rsidRPr="00844E08">
        <w:t xml:space="preserve"> i pozostałości z </w:t>
      </w:r>
      <w:r>
        <w:t xml:space="preserve">procesu </w:t>
      </w:r>
      <w:r w:rsidRPr="00844E08">
        <w:t>mechaniczno-biologicznego przetwarzania</w:t>
      </w:r>
      <w:r>
        <w:t xml:space="preserve"> zmieszanych odpadów komunalnych</w:t>
      </w:r>
      <w:r w:rsidRPr="00844E08">
        <w:t xml:space="preserve">, </w:t>
      </w:r>
      <w:r>
        <w:lastRenderedPageBreak/>
        <w:t>powstałych z odebranych od właścicieli nieruchomości odpadów komunalnych, przekazanych do składowania albo do termicznego przekształcenia,</w:t>
      </w:r>
    </w:p>
    <w:p w:rsidR="00065790" w:rsidRPr="00844E08" w:rsidRDefault="00065790" w:rsidP="00065790">
      <w:pPr>
        <w:pStyle w:val="Akapitzlist"/>
        <w:numPr>
          <w:ilvl w:val="0"/>
          <w:numId w:val="16"/>
        </w:numPr>
        <w:spacing w:after="0"/>
        <w:jc w:val="both"/>
      </w:pPr>
      <w:proofErr w:type="gramStart"/>
      <w:r>
        <w:t>odpadów</w:t>
      </w:r>
      <w:proofErr w:type="gramEnd"/>
      <w:r>
        <w:t xml:space="preserve"> komunalnych przekazanych do ponownego użycia i recyklingu,</w:t>
      </w:r>
    </w:p>
    <w:p w:rsidR="00065790" w:rsidRPr="00844E08" w:rsidRDefault="00065790" w:rsidP="00065790">
      <w:pPr>
        <w:pStyle w:val="Akapitzlist"/>
        <w:numPr>
          <w:ilvl w:val="0"/>
          <w:numId w:val="16"/>
        </w:numPr>
        <w:spacing w:after="0"/>
        <w:jc w:val="both"/>
      </w:pPr>
      <w:proofErr w:type="gramStart"/>
      <w:r>
        <w:t>innych</w:t>
      </w:r>
      <w:proofErr w:type="gramEnd"/>
      <w:r>
        <w:t xml:space="preserve"> niż niebezpieczne </w:t>
      </w:r>
      <w:r w:rsidRPr="00844E08">
        <w:t>odpadów budowlanych i rozbiórkowych będących odpadami komunalnymi, przyg</w:t>
      </w:r>
      <w:r>
        <w:t>otowanych do ponownego użycia, recyklingu</w:t>
      </w:r>
      <w:r w:rsidRPr="00844E08">
        <w:t xml:space="preserve"> i innym procesom odzysku.  </w:t>
      </w:r>
    </w:p>
    <w:p w:rsidR="00065790" w:rsidRDefault="00065790" w:rsidP="00065790">
      <w:pPr>
        <w:pStyle w:val="Akapitzlist"/>
        <w:numPr>
          <w:ilvl w:val="0"/>
          <w:numId w:val="11"/>
        </w:numPr>
        <w:spacing w:after="0"/>
        <w:jc w:val="both"/>
      </w:pPr>
      <w:r w:rsidRPr="00844E08">
        <w:t>W celu weryfikacji danych zawartych w sprawozdaniu, o którym mowa w pkt. 2</w:t>
      </w:r>
      <w:r w:rsidR="00D879F9">
        <w:t>4</w:t>
      </w:r>
      <w:r w:rsidRPr="00844E08">
        <w:t xml:space="preserve"> Wójt Gminy Krzczonów może zobowiązać Wykonawcę odbierającego odpady </w:t>
      </w:r>
      <w:proofErr w:type="gramStart"/>
      <w:r w:rsidRPr="00844E08">
        <w:t xml:space="preserve">komunalne                        </w:t>
      </w:r>
      <w:r>
        <w:t xml:space="preserve">                </w:t>
      </w:r>
      <w:r w:rsidRPr="00844E08">
        <w:t>od</w:t>
      </w:r>
      <w:proofErr w:type="gramEnd"/>
      <w:r w:rsidRPr="00844E08">
        <w:t xml:space="preserve"> właścicieli nieruchomości  do okazania dokumentów sporządzanych na potrzeby ewidencji odpadów.</w:t>
      </w:r>
    </w:p>
    <w:p w:rsidR="00065790" w:rsidRPr="00844E08" w:rsidRDefault="00065790" w:rsidP="00065790">
      <w:pPr>
        <w:numPr>
          <w:ilvl w:val="0"/>
          <w:numId w:val="11"/>
        </w:numPr>
        <w:spacing w:after="0"/>
        <w:jc w:val="both"/>
        <w:rPr>
          <w:rFonts w:eastAsia="Times New Roman" w:cs="Arial"/>
          <w:lang w:eastAsia="pl-PL"/>
        </w:rPr>
      </w:pPr>
      <w:r w:rsidRPr="00844E08">
        <w:rPr>
          <w:rFonts w:eastAsia="Times New Roman" w:cs="Arial"/>
          <w:lang w:eastAsia="pl-PL"/>
        </w:rPr>
        <w:t xml:space="preserve">Wykonawca zobowiązany jest do: </w:t>
      </w:r>
    </w:p>
    <w:p w:rsidR="00065790" w:rsidRPr="00844E08" w:rsidRDefault="00065790" w:rsidP="00065790">
      <w:pPr>
        <w:numPr>
          <w:ilvl w:val="1"/>
          <w:numId w:val="18"/>
        </w:numPr>
        <w:spacing w:after="0"/>
        <w:jc w:val="both"/>
        <w:rPr>
          <w:rFonts w:eastAsia="Times New Roman" w:cs="Arial"/>
          <w:lang w:eastAsia="pl-PL"/>
        </w:rPr>
      </w:pPr>
      <w:r w:rsidRPr="00844E08">
        <w:rPr>
          <w:rFonts w:eastAsia="Times New Roman" w:cs="Arial"/>
          <w:lang w:eastAsia="pl-PL"/>
        </w:rPr>
        <w:t xml:space="preserve">posiadania wyposażenia umożliwiającego odbieranie odpadów </w:t>
      </w:r>
      <w:proofErr w:type="gramStart"/>
      <w:r w:rsidRPr="00844E08">
        <w:rPr>
          <w:rFonts w:eastAsia="Times New Roman" w:cs="Arial"/>
          <w:lang w:eastAsia="pl-PL"/>
        </w:rPr>
        <w:t>komunalnych                           od</w:t>
      </w:r>
      <w:proofErr w:type="gramEnd"/>
      <w:r w:rsidRPr="00844E08">
        <w:rPr>
          <w:rFonts w:eastAsia="Times New Roman" w:cs="Arial"/>
          <w:lang w:eastAsia="pl-PL"/>
        </w:rPr>
        <w:t xml:space="preserve"> właścicieli </w:t>
      </w:r>
      <w:r>
        <w:rPr>
          <w:rFonts w:eastAsia="Times New Roman" w:cs="Arial"/>
          <w:lang w:eastAsia="pl-PL"/>
        </w:rPr>
        <w:t xml:space="preserve">nieruchomości </w:t>
      </w:r>
      <w:r w:rsidRPr="00844E08">
        <w:rPr>
          <w:rFonts w:eastAsia="Times New Roman" w:cs="Arial"/>
          <w:lang w:eastAsia="pl-PL"/>
        </w:rPr>
        <w:t>oraz zapewnienia jego odpowiedniego stanu technicznego,</w:t>
      </w:r>
      <w:bookmarkStart w:id="0" w:name="6"/>
      <w:bookmarkEnd w:id="0"/>
    </w:p>
    <w:p w:rsidR="00065790" w:rsidRPr="00844E08" w:rsidRDefault="00065790" w:rsidP="00065790">
      <w:pPr>
        <w:numPr>
          <w:ilvl w:val="1"/>
          <w:numId w:val="18"/>
        </w:numPr>
        <w:spacing w:after="0"/>
        <w:jc w:val="both"/>
        <w:rPr>
          <w:rFonts w:eastAsia="Times New Roman" w:cs="Arial"/>
          <w:lang w:eastAsia="pl-PL"/>
        </w:rPr>
      </w:pPr>
      <w:r w:rsidRPr="00844E08">
        <w:rPr>
          <w:rFonts w:eastAsia="Times New Roman" w:cs="Arial"/>
          <w:lang w:eastAsia="pl-PL"/>
        </w:rPr>
        <w:t xml:space="preserve">utrzymania odpowiedniego stanu sanitarnego pojazdów i urządzeń do </w:t>
      </w:r>
      <w:proofErr w:type="gramStart"/>
      <w:r w:rsidRPr="00844E08">
        <w:rPr>
          <w:rFonts w:eastAsia="Times New Roman" w:cs="Arial"/>
          <w:lang w:eastAsia="pl-PL"/>
        </w:rPr>
        <w:t>odbierania     odpadów</w:t>
      </w:r>
      <w:proofErr w:type="gramEnd"/>
      <w:r w:rsidRPr="00844E08">
        <w:rPr>
          <w:rFonts w:eastAsia="Times New Roman" w:cs="Arial"/>
          <w:lang w:eastAsia="pl-PL"/>
        </w:rPr>
        <w:t xml:space="preserve"> komunalnych</w:t>
      </w:r>
      <w:r>
        <w:rPr>
          <w:rFonts w:eastAsia="Times New Roman" w:cs="Arial"/>
          <w:lang w:eastAsia="pl-PL"/>
        </w:rPr>
        <w:t xml:space="preserve"> od właścicieli nieruchomości</w:t>
      </w:r>
      <w:r w:rsidRPr="00844E08">
        <w:rPr>
          <w:rFonts w:eastAsia="Times New Roman" w:cs="Arial"/>
          <w:lang w:eastAsia="pl-PL"/>
        </w:rPr>
        <w:t>,</w:t>
      </w:r>
    </w:p>
    <w:p w:rsidR="00065790" w:rsidRPr="00844E08" w:rsidRDefault="00065790" w:rsidP="00065790">
      <w:pPr>
        <w:numPr>
          <w:ilvl w:val="1"/>
          <w:numId w:val="18"/>
        </w:numPr>
        <w:spacing w:after="0"/>
        <w:jc w:val="both"/>
        <w:rPr>
          <w:rFonts w:eastAsia="Times New Roman" w:cs="Arial"/>
          <w:lang w:eastAsia="pl-PL"/>
        </w:rPr>
      </w:pPr>
      <w:proofErr w:type="gramStart"/>
      <w:r w:rsidRPr="00844E08">
        <w:rPr>
          <w:rFonts w:eastAsia="Times New Roman" w:cs="Arial"/>
          <w:lang w:eastAsia="pl-PL"/>
        </w:rPr>
        <w:t>spełnienia</w:t>
      </w:r>
      <w:proofErr w:type="gramEnd"/>
      <w:r w:rsidRPr="00844E08">
        <w:rPr>
          <w:rFonts w:eastAsia="Times New Roman" w:cs="Arial"/>
          <w:lang w:eastAsia="pl-PL"/>
        </w:rPr>
        <w:t xml:space="preserve"> wymagań technicznych dotyczących wyposażenia pojazdów</w:t>
      </w:r>
      <w:r>
        <w:rPr>
          <w:rFonts w:eastAsia="Times New Roman" w:cs="Arial"/>
          <w:lang w:eastAsia="pl-PL"/>
        </w:rPr>
        <w:t xml:space="preserve"> do odbierania odpadów komunalnych od właścicieli nieruchomości</w:t>
      </w:r>
      <w:r w:rsidRPr="00844E08">
        <w:rPr>
          <w:rFonts w:eastAsia="Times New Roman" w:cs="Arial"/>
          <w:lang w:eastAsia="pl-PL"/>
        </w:rPr>
        <w:t>,</w:t>
      </w:r>
    </w:p>
    <w:p w:rsidR="00065790" w:rsidRPr="00844E08" w:rsidRDefault="00065790" w:rsidP="00065790">
      <w:pPr>
        <w:numPr>
          <w:ilvl w:val="1"/>
          <w:numId w:val="18"/>
        </w:numPr>
        <w:spacing w:after="0"/>
        <w:jc w:val="both"/>
        <w:rPr>
          <w:rFonts w:eastAsia="Times New Roman" w:cs="Arial"/>
          <w:lang w:eastAsia="pl-PL"/>
        </w:rPr>
      </w:pPr>
      <w:r>
        <w:rPr>
          <w:rFonts w:eastAsia="Times New Roman" w:cs="Arial"/>
          <w:lang w:eastAsia="pl-PL"/>
        </w:rPr>
        <w:t>zapewnienia</w:t>
      </w:r>
      <w:r w:rsidRPr="00844E08">
        <w:rPr>
          <w:rFonts w:eastAsia="Times New Roman" w:cs="Arial"/>
          <w:lang w:eastAsia="pl-PL"/>
        </w:rPr>
        <w:t xml:space="preserve"> odpowiedn</w:t>
      </w:r>
      <w:r>
        <w:rPr>
          <w:rFonts w:eastAsia="Times New Roman" w:cs="Arial"/>
          <w:lang w:eastAsia="pl-PL"/>
        </w:rPr>
        <w:t>iego</w:t>
      </w:r>
      <w:r w:rsidRPr="00844E08">
        <w:rPr>
          <w:rFonts w:eastAsia="Times New Roman" w:cs="Arial"/>
          <w:lang w:eastAsia="pl-PL"/>
        </w:rPr>
        <w:t xml:space="preserve"> usytuowan</w:t>
      </w:r>
      <w:r>
        <w:rPr>
          <w:rFonts w:eastAsia="Times New Roman" w:cs="Arial"/>
          <w:lang w:eastAsia="pl-PL"/>
        </w:rPr>
        <w:t>ia i wyposażenia</w:t>
      </w:r>
      <w:r w:rsidRPr="00844E08">
        <w:rPr>
          <w:rFonts w:eastAsia="Times New Roman" w:cs="Arial"/>
          <w:lang w:eastAsia="pl-PL"/>
        </w:rPr>
        <w:t xml:space="preserve"> bazy </w:t>
      </w:r>
      <w:proofErr w:type="gramStart"/>
      <w:r w:rsidRPr="00844E08">
        <w:rPr>
          <w:rFonts w:eastAsia="Times New Roman" w:cs="Arial"/>
          <w:lang w:eastAsia="pl-PL"/>
        </w:rPr>
        <w:t>magazynowo -    transportowej</w:t>
      </w:r>
      <w:proofErr w:type="gramEnd"/>
    </w:p>
    <w:p w:rsidR="00065790" w:rsidRPr="00844E08" w:rsidRDefault="00065790" w:rsidP="00065790">
      <w:pPr>
        <w:spacing w:after="0"/>
        <w:ind w:left="709" w:hanging="207"/>
        <w:jc w:val="both"/>
        <w:rPr>
          <w:rFonts w:eastAsia="Times New Roman" w:cs="Arial"/>
          <w:lang w:eastAsia="pl-PL"/>
        </w:rPr>
      </w:pPr>
      <w:r w:rsidRPr="00844E08">
        <w:rPr>
          <w:rFonts w:eastAsia="Times New Roman" w:cs="Arial"/>
          <w:lang w:eastAsia="pl-PL"/>
        </w:rPr>
        <w:t xml:space="preserve">     - z zachowaniem wszystkich wymogów wynikających z przepisów rozporządzenia </w:t>
      </w:r>
      <w:proofErr w:type="gramStart"/>
      <w:r w:rsidRPr="00844E08">
        <w:rPr>
          <w:rFonts w:eastAsia="Times New Roman" w:cs="Arial"/>
          <w:lang w:eastAsia="pl-PL"/>
        </w:rPr>
        <w:t>Ministra  Środowiska</w:t>
      </w:r>
      <w:proofErr w:type="gramEnd"/>
      <w:r w:rsidRPr="00844E08">
        <w:rPr>
          <w:rFonts w:eastAsia="Times New Roman" w:cs="Arial"/>
          <w:lang w:eastAsia="pl-PL"/>
        </w:rPr>
        <w:t xml:space="preserve"> z dnia 11 stycznia 2013 r. w sprawie szczegółowych wymagań w zakresie odbierania odpadów komunalnych od właścicieli nieruchomości (</w:t>
      </w:r>
      <w:proofErr w:type="spellStart"/>
      <w:r w:rsidRPr="00844E08">
        <w:rPr>
          <w:rFonts w:eastAsia="Times New Roman" w:cs="Arial"/>
          <w:lang w:eastAsia="pl-PL"/>
        </w:rPr>
        <w:t>Dz.U</w:t>
      </w:r>
      <w:proofErr w:type="spellEnd"/>
      <w:r w:rsidRPr="00844E08">
        <w:rPr>
          <w:rFonts w:eastAsia="Times New Roman" w:cs="Arial"/>
          <w:lang w:eastAsia="pl-PL"/>
        </w:rPr>
        <w:t xml:space="preserve">. </w:t>
      </w:r>
      <w:proofErr w:type="gramStart"/>
      <w:r w:rsidRPr="00844E08">
        <w:rPr>
          <w:rFonts w:eastAsia="Times New Roman" w:cs="Arial"/>
          <w:lang w:eastAsia="pl-PL"/>
        </w:rPr>
        <w:t>z</w:t>
      </w:r>
      <w:proofErr w:type="gramEnd"/>
      <w:r w:rsidRPr="00844E08">
        <w:rPr>
          <w:rFonts w:eastAsia="Times New Roman" w:cs="Arial"/>
          <w:lang w:eastAsia="pl-PL"/>
        </w:rPr>
        <w:t xml:space="preserve"> 2013, poz. 122).</w:t>
      </w:r>
    </w:p>
    <w:p w:rsidR="00065790" w:rsidRDefault="00065790" w:rsidP="00065790">
      <w:pPr>
        <w:pStyle w:val="Akapitzlist"/>
        <w:ind w:hanging="578"/>
        <w:jc w:val="both"/>
        <w:rPr>
          <w:rFonts w:cs="Arial"/>
        </w:rPr>
      </w:pPr>
      <w:r w:rsidRPr="00844E08">
        <w:rPr>
          <w:rFonts w:eastAsia="Times New Roman" w:cs="Arial"/>
          <w:lang w:eastAsia="pl-PL"/>
        </w:rPr>
        <w:t xml:space="preserve">      </w:t>
      </w:r>
      <w:r w:rsidRPr="00E57693">
        <w:rPr>
          <w:rFonts w:eastAsia="Times New Roman" w:cs="Arial"/>
          <w:b/>
          <w:lang w:eastAsia="pl-PL"/>
        </w:rPr>
        <w:t>2</w:t>
      </w:r>
      <w:r>
        <w:rPr>
          <w:rFonts w:eastAsia="Times New Roman" w:cs="Arial"/>
          <w:b/>
          <w:lang w:eastAsia="pl-PL"/>
        </w:rPr>
        <w:t>6</w:t>
      </w:r>
      <w:r w:rsidRPr="00844E08">
        <w:rPr>
          <w:rFonts w:eastAsia="Times New Roman" w:cs="Arial"/>
          <w:lang w:eastAsia="pl-PL"/>
        </w:rPr>
        <w:t xml:space="preserve">. </w:t>
      </w:r>
      <w:r w:rsidRPr="00C4638E">
        <w:rPr>
          <w:rFonts w:cs="Arial"/>
        </w:rPr>
        <w:t xml:space="preserve">Zgodnie z </w:t>
      </w:r>
      <w:proofErr w:type="spellStart"/>
      <w:r w:rsidRPr="00C4638E">
        <w:rPr>
          <w:rFonts w:cs="Arial"/>
        </w:rPr>
        <w:t>art</w:t>
      </w:r>
      <w:proofErr w:type="spellEnd"/>
      <w:r w:rsidRPr="00C4638E">
        <w:rPr>
          <w:rFonts w:cs="Arial"/>
        </w:rPr>
        <w:t>. 29 ust. 3a ustawy Zamawiający wymaga zatrudnienia przez Wykonawcę lub Podwykonawcę na podstawie umowy o pracę osób wykonujących czynności w</w:t>
      </w:r>
      <w:r>
        <w:rPr>
          <w:rFonts w:cs="Arial"/>
        </w:rPr>
        <w:t xml:space="preserve"> </w:t>
      </w:r>
      <w:r w:rsidRPr="00C4638E">
        <w:rPr>
          <w:rFonts w:cs="Arial"/>
        </w:rPr>
        <w:t xml:space="preserve">zakresie realizacji zamówienia, jeżeli wykonanie tych czynności polega na wykonywaniu </w:t>
      </w:r>
      <w:proofErr w:type="gramStart"/>
      <w:r w:rsidRPr="00C4638E">
        <w:rPr>
          <w:rFonts w:cs="Arial"/>
        </w:rPr>
        <w:t xml:space="preserve">pracy </w:t>
      </w:r>
      <w:r>
        <w:rPr>
          <w:rFonts w:cs="Arial"/>
        </w:rPr>
        <w:t xml:space="preserve">                     </w:t>
      </w:r>
      <w:r w:rsidRPr="00C4638E">
        <w:rPr>
          <w:rFonts w:cs="Arial"/>
        </w:rPr>
        <w:t>w</w:t>
      </w:r>
      <w:proofErr w:type="gramEnd"/>
      <w:r w:rsidRPr="00C4638E">
        <w:rPr>
          <w:rFonts w:cs="Arial"/>
        </w:rPr>
        <w:t xml:space="preserve"> sposób określony w </w:t>
      </w:r>
      <w:proofErr w:type="spellStart"/>
      <w:r w:rsidRPr="00C4638E">
        <w:rPr>
          <w:rFonts w:cs="Arial"/>
        </w:rPr>
        <w:t>art</w:t>
      </w:r>
      <w:proofErr w:type="spellEnd"/>
      <w:r w:rsidRPr="00C4638E">
        <w:rPr>
          <w:rFonts w:cs="Arial"/>
        </w:rPr>
        <w:t xml:space="preserve">. 22 § 1 ustawy z dnia 26 czerwca 1974 r. -Kodeks pracy </w:t>
      </w:r>
      <w:r w:rsidRPr="007D474E">
        <w:rPr>
          <w:rFonts w:cs="Arial"/>
        </w:rPr>
        <w:t xml:space="preserve">(Dz. U. </w:t>
      </w:r>
      <w:r>
        <w:rPr>
          <w:rFonts w:cs="Arial"/>
        </w:rPr>
        <w:t xml:space="preserve">                  </w:t>
      </w:r>
      <w:proofErr w:type="gramStart"/>
      <w:r w:rsidRPr="007D474E">
        <w:rPr>
          <w:rFonts w:cs="Arial"/>
        </w:rPr>
        <w:t>z</w:t>
      </w:r>
      <w:proofErr w:type="gramEnd"/>
      <w:r w:rsidRPr="007D474E">
        <w:rPr>
          <w:rFonts w:cs="Arial"/>
        </w:rPr>
        <w:t xml:space="preserve"> 20</w:t>
      </w:r>
      <w:r w:rsidR="00DB5F57">
        <w:rPr>
          <w:rFonts w:cs="Arial"/>
        </w:rPr>
        <w:t>20</w:t>
      </w:r>
      <w:r w:rsidRPr="007D474E">
        <w:rPr>
          <w:rFonts w:cs="Arial"/>
        </w:rPr>
        <w:t xml:space="preserve">r., poz. </w:t>
      </w:r>
      <w:r w:rsidR="00DB5F57">
        <w:rPr>
          <w:rFonts w:cs="Arial"/>
        </w:rPr>
        <w:t>1320</w:t>
      </w:r>
      <w:r w:rsidRPr="007D474E">
        <w:rPr>
          <w:rFonts w:cs="Arial"/>
        </w:rPr>
        <w:t>)</w:t>
      </w:r>
    </w:p>
    <w:p w:rsidR="00065790" w:rsidRDefault="00065790" w:rsidP="00065790">
      <w:pPr>
        <w:pStyle w:val="Akapitzlist"/>
        <w:ind w:hanging="578"/>
        <w:jc w:val="both"/>
        <w:rPr>
          <w:rFonts w:cs="Arial"/>
        </w:rPr>
      </w:pPr>
      <w:r>
        <w:rPr>
          <w:rFonts w:cs="Arial"/>
        </w:rPr>
        <w:t xml:space="preserve">             </w:t>
      </w:r>
      <w:r w:rsidRPr="00C4638E">
        <w:rPr>
          <w:rFonts w:cs="Arial"/>
        </w:rPr>
        <w:t>Zamawiający wymaga zatrudnienia na podstawie umowy o pracę osób wykonujących przy realizacji zamówienia czynności:</w:t>
      </w:r>
    </w:p>
    <w:p w:rsidR="00065790" w:rsidRDefault="00065790" w:rsidP="00065790">
      <w:pPr>
        <w:pStyle w:val="Akapitzlist"/>
        <w:ind w:hanging="578"/>
        <w:jc w:val="both"/>
        <w:rPr>
          <w:rFonts w:cs="Arial"/>
        </w:rPr>
      </w:pPr>
      <w:r>
        <w:rPr>
          <w:rFonts w:cs="Arial"/>
        </w:rPr>
        <w:t xml:space="preserve">                         </w:t>
      </w:r>
      <w:r w:rsidRPr="00C4638E">
        <w:rPr>
          <w:rFonts w:cs="Arial"/>
        </w:rPr>
        <w:t>1)</w:t>
      </w:r>
      <w:r>
        <w:rPr>
          <w:rFonts w:cs="Arial"/>
        </w:rPr>
        <w:t xml:space="preserve"> </w:t>
      </w:r>
      <w:r w:rsidRPr="00C4638E">
        <w:rPr>
          <w:rFonts w:cs="Arial"/>
        </w:rPr>
        <w:t>załadunku pojemników i worków do pojazdów przystosowanych do odbioru</w:t>
      </w:r>
    </w:p>
    <w:p w:rsidR="00065790" w:rsidRDefault="00065790" w:rsidP="00065790">
      <w:pPr>
        <w:pStyle w:val="Akapitzlist"/>
        <w:ind w:hanging="578"/>
        <w:jc w:val="both"/>
        <w:rPr>
          <w:rFonts w:cs="Arial"/>
        </w:rPr>
      </w:pPr>
      <w:r>
        <w:rPr>
          <w:rFonts w:cs="Arial"/>
        </w:rPr>
        <w:t xml:space="preserve">                            </w:t>
      </w:r>
      <w:r w:rsidRPr="00C4638E">
        <w:rPr>
          <w:rFonts w:cs="Arial"/>
        </w:rPr>
        <w:t xml:space="preserve"> </w:t>
      </w:r>
      <w:proofErr w:type="gramStart"/>
      <w:r w:rsidRPr="00C4638E">
        <w:rPr>
          <w:rFonts w:cs="Arial"/>
        </w:rPr>
        <w:t>odpadów</w:t>
      </w:r>
      <w:proofErr w:type="gramEnd"/>
      <w:r w:rsidRPr="00C4638E">
        <w:rPr>
          <w:rFonts w:cs="Arial"/>
        </w:rPr>
        <w:t>,</w:t>
      </w:r>
    </w:p>
    <w:p w:rsidR="00065790" w:rsidRDefault="00065790" w:rsidP="00065790">
      <w:pPr>
        <w:pStyle w:val="Akapitzlist"/>
        <w:ind w:hanging="578"/>
        <w:jc w:val="both"/>
        <w:rPr>
          <w:rFonts w:cs="Arial"/>
        </w:rPr>
      </w:pPr>
      <w:r>
        <w:rPr>
          <w:rFonts w:cs="Arial"/>
        </w:rPr>
        <w:t xml:space="preserve">                         </w:t>
      </w:r>
      <w:r w:rsidRPr="00C4638E">
        <w:rPr>
          <w:rFonts w:cs="Arial"/>
        </w:rPr>
        <w:t>2)</w:t>
      </w:r>
      <w:r>
        <w:rPr>
          <w:rFonts w:cs="Arial"/>
        </w:rPr>
        <w:t xml:space="preserve"> </w:t>
      </w:r>
      <w:r w:rsidRPr="00C4638E">
        <w:rPr>
          <w:rFonts w:cs="Arial"/>
        </w:rPr>
        <w:t>kierowania pojazdami służącymi do wykonania zamówienia.</w:t>
      </w:r>
    </w:p>
    <w:p w:rsidR="00065790" w:rsidRPr="00844E08" w:rsidRDefault="00065790" w:rsidP="00065790">
      <w:pPr>
        <w:pStyle w:val="Akapitzlist"/>
        <w:ind w:hanging="578"/>
        <w:jc w:val="both"/>
      </w:pPr>
      <w:r>
        <w:rPr>
          <w:rFonts w:cs="Arial"/>
        </w:rPr>
        <w:t xml:space="preserve">             </w:t>
      </w:r>
      <w:r w:rsidRPr="00844E08">
        <w:t xml:space="preserve">Dla udokumentowania tego faktu, Wykonawca nie później niż w terminie 7 dni od dnia zawarcia umowy lub umowy z Podwykonawcą złoży Zamawiającemu w formie pisemnej oświadczenie, że osoby wykonujące bezpośrednią czynność przy realizacji zamówienia są zatrudnione u Wykonawcy lub Podwykonawcy na podstawie umowy o pracę. </w:t>
      </w:r>
    </w:p>
    <w:p w:rsidR="00065790" w:rsidRPr="00844E08" w:rsidRDefault="00065790" w:rsidP="00065790">
      <w:pPr>
        <w:pStyle w:val="Akapitzlist"/>
        <w:jc w:val="both"/>
        <w:rPr>
          <w:i/>
        </w:rPr>
      </w:pPr>
      <w:r w:rsidRPr="00844E08">
        <w:t xml:space="preserve">Ponadto dla udokumentowania tego faktu, na każde pisemne wezwanie Zamawiającego Wykonawca/Podwykonawca, w terminie 5 dni roboczych od otrzymania pisemnego wezwania, przedstawi Zamawiającemu w formie pisemnej wykaz osób zatrudnionych przy realizacji zamówienia na podstawie umowy o pracę ze wskazaniem </w:t>
      </w:r>
      <w:proofErr w:type="gramStart"/>
      <w:r w:rsidRPr="00844E08">
        <w:t>czynności jakie</w:t>
      </w:r>
      <w:proofErr w:type="gramEnd"/>
      <w:r w:rsidRPr="00844E08">
        <w:t xml:space="preserve"> te osoby wykonują. Sankcje z tytułu nie spełnienia ww. wymagań, zawarte są we wzorze umowy, stanowiącym </w:t>
      </w:r>
      <w:r w:rsidRPr="00844E08">
        <w:rPr>
          <w:b/>
        </w:rPr>
        <w:t>załącznik nr 5 do SIWZ</w:t>
      </w:r>
      <w:r w:rsidRPr="00844E08">
        <w:t>.</w:t>
      </w:r>
    </w:p>
    <w:p w:rsidR="00065790" w:rsidRPr="00844E08" w:rsidRDefault="00065790" w:rsidP="00065790">
      <w:pPr>
        <w:pStyle w:val="Akapitzlist"/>
        <w:spacing w:after="0"/>
        <w:ind w:left="709" w:hanging="283"/>
        <w:jc w:val="both"/>
      </w:pPr>
      <w:r>
        <w:rPr>
          <w:b/>
        </w:rPr>
        <w:lastRenderedPageBreak/>
        <w:t>27</w:t>
      </w:r>
      <w:r w:rsidRPr="00E57693">
        <w:rPr>
          <w:b/>
        </w:rPr>
        <w:t>.</w:t>
      </w:r>
      <w:r w:rsidRPr="00844E08">
        <w:t xml:space="preserve"> Zakazuje się Wykonawcy mieszania selektywnie zebranych odpadów </w:t>
      </w:r>
      <w:proofErr w:type="gramStart"/>
      <w:r w:rsidRPr="00844E08">
        <w:t xml:space="preserve">komunalnych </w:t>
      </w:r>
      <w:r>
        <w:t xml:space="preserve">                           </w:t>
      </w:r>
      <w:r w:rsidRPr="00844E08">
        <w:t>ze</w:t>
      </w:r>
      <w:proofErr w:type="gramEnd"/>
      <w:r w:rsidRPr="00844E08">
        <w:t xml:space="preserve"> zmieszanymi odpadami komunalnymi odbieranymi od właścicieli nieruchomości zamieszkałych na terenie gminy Krzczonów.</w:t>
      </w:r>
    </w:p>
    <w:p w:rsidR="00065790" w:rsidRPr="00C4638E" w:rsidRDefault="00065790" w:rsidP="00065790">
      <w:pPr>
        <w:spacing w:after="0"/>
        <w:ind w:left="709" w:hanging="851"/>
        <w:jc w:val="both"/>
      </w:pPr>
      <w:r>
        <w:t xml:space="preserve">   </w:t>
      </w:r>
      <w:r w:rsidRPr="00844E08">
        <w:t xml:space="preserve">      </w:t>
      </w:r>
      <w:r>
        <w:t xml:space="preserve">   </w:t>
      </w:r>
      <w:r w:rsidRPr="00E57693">
        <w:rPr>
          <w:b/>
        </w:rPr>
        <w:t>2</w:t>
      </w:r>
      <w:r>
        <w:rPr>
          <w:b/>
        </w:rPr>
        <w:t>8</w:t>
      </w:r>
      <w:r w:rsidRPr="00C4638E">
        <w:t xml:space="preserve">. </w:t>
      </w:r>
      <w:r w:rsidRPr="00093DEA">
        <w:t xml:space="preserve">Wykonawca podczas realizacji zamówienia zapewni osiągnięcie odpowiednich poziomów recyklingu, przygotowania do ponownego użycia i odzysku innymi metodami papieru, </w:t>
      </w:r>
      <w:proofErr w:type="gramStart"/>
      <w:r w:rsidRPr="00093DEA">
        <w:t>metali</w:t>
      </w:r>
      <w:r w:rsidR="00932AD3">
        <w:t xml:space="preserve">          </w:t>
      </w:r>
      <w:r w:rsidRPr="00093DEA">
        <w:t xml:space="preserve"> i</w:t>
      </w:r>
      <w:proofErr w:type="gramEnd"/>
      <w:r w:rsidRPr="00093DEA">
        <w:t xml:space="preserve"> tworzyw sztucznych, szkła, a także materiałów budowlanych i rozbiórkowych oraz ograniczenia masy odpadów komunalnych ulegających biodegradacji przekazywanych do składowania zgodnie z zapisami z zapisami ustawy z dnia 13 września 1996 r. o utrzymaniu czystości i porządku w gminach</w:t>
      </w:r>
      <w:r>
        <w:t xml:space="preserve"> </w:t>
      </w:r>
      <w:r>
        <w:rPr>
          <w:rFonts w:cs="Arial"/>
        </w:rPr>
        <w:t>(Dz. U.  z 20</w:t>
      </w:r>
      <w:r w:rsidR="00014B2B">
        <w:rPr>
          <w:rFonts w:cs="Arial"/>
        </w:rPr>
        <w:t>20</w:t>
      </w:r>
      <w:r>
        <w:rPr>
          <w:rFonts w:cs="Arial"/>
        </w:rPr>
        <w:t xml:space="preserve"> r., </w:t>
      </w:r>
      <w:proofErr w:type="gramStart"/>
      <w:r>
        <w:rPr>
          <w:rFonts w:cs="Arial"/>
        </w:rPr>
        <w:t xml:space="preserve">poz. </w:t>
      </w:r>
      <w:r w:rsidR="00014B2B">
        <w:rPr>
          <w:rFonts w:cs="Arial"/>
        </w:rPr>
        <w:t>1439</w:t>
      </w:r>
      <w:r>
        <w:rPr>
          <w:rFonts w:cs="Arial"/>
        </w:rPr>
        <w:t>)</w:t>
      </w:r>
      <w:r>
        <w:rPr>
          <w:rFonts w:eastAsia="Times New Roman"/>
          <w:lang w:eastAsia="pl-PL"/>
        </w:rPr>
        <w:t xml:space="preserve">, </w:t>
      </w:r>
      <w:r w:rsidRPr="00093DEA">
        <w:t xml:space="preserve"> oraz</w:t>
      </w:r>
      <w:proofErr w:type="gramEnd"/>
      <w:r w:rsidRPr="00093DEA">
        <w:t xml:space="preserve"> obowiązującymi aktami wykonawczymi do tej ustawy.</w:t>
      </w:r>
    </w:p>
    <w:p w:rsidR="00065790" w:rsidRPr="00C4638E" w:rsidRDefault="00065790" w:rsidP="00065790">
      <w:pPr>
        <w:pStyle w:val="Akapitzlist"/>
        <w:spacing w:after="0"/>
        <w:ind w:hanging="720"/>
        <w:jc w:val="both"/>
      </w:pPr>
      <w:r w:rsidRPr="00C4638E">
        <w:t xml:space="preserve">         </w:t>
      </w:r>
      <w:r w:rsidRPr="00E57693">
        <w:rPr>
          <w:b/>
        </w:rPr>
        <w:t xml:space="preserve"> 2</w:t>
      </w:r>
      <w:r>
        <w:rPr>
          <w:b/>
        </w:rPr>
        <w:t>9</w:t>
      </w:r>
      <w:r w:rsidRPr="00C4638E">
        <w:t xml:space="preserve">. </w:t>
      </w:r>
      <w:r w:rsidRPr="00C4638E">
        <w:rPr>
          <w:rFonts w:cs="Arial"/>
        </w:rPr>
        <w:t xml:space="preserve">Wykonawca zobowiązany jest do przekazywania odebranych zmieszanych odpadów komunalnych do Instalacji Komunalnych oraz do przekazywania selektywnie zebranych odpadów komunalnych do instalacji odzysku i unieszkodliwiania odpadów </w:t>
      </w:r>
      <w:proofErr w:type="gramStart"/>
      <w:r w:rsidRPr="00C4638E">
        <w:rPr>
          <w:rFonts w:cs="Arial"/>
        </w:rPr>
        <w:t xml:space="preserve">zgodnie </w:t>
      </w:r>
      <w:r>
        <w:rPr>
          <w:rFonts w:cs="Arial"/>
        </w:rPr>
        <w:t xml:space="preserve">                              </w:t>
      </w:r>
      <w:r w:rsidRPr="00C4638E">
        <w:rPr>
          <w:rFonts w:cs="Arial"/>
        </w:rPr>
        <w:t>z</w:t>
      </w:r>
      <w:proofErr w:type="gramEnd"/>
      <w:r w:rsidRPr="00C4638E">
        <w:rPr>
          <w:rFonts w:cs="Arial"/>
        </w:rPr>
        <w:t xml:space="preserve"> hierarchią postępowania z odpadami, o której mowa w </w:t>
      </w:r>
      <w:proofErr w:type="spellStart"/>
      <w:r w:rsidRPr="00C4638E">
        <w:rPr>
          <w:rFonts w:cs="Arial"/>
        </w:rPr>
        <w:t>art</w:t>
      </w:r>
      <w:proofErr w:type="spellEnd"/>
      <w:r w:rsidRPr="00C4638E">
        <w:rPr>
          <w:rFonts w:cs="Arial"/>
        </w:rPr>
        <w:t xml:space="preserve">. 17 ustawy </w:t>
      </w:r>
      <w:r>
        <w:rPr>
          <w:rFonts w:cs="Arial"/>
        </w:rPr>
        <w:t xml:space="preserve"> </w:t>
      </w:r>
      <w:r w:rsidRPr="00C4638E">
        <w:rPr>
          <w:rFonts w:cs="Arial"/>
        </w:rPr>
        <w:t>z 14 grudnia 2012 r. o odpadach ( Dz. U. z 20</w:t>
      </w:r>
      <w:r w:rsidR="00014B2B">
        <w:rPr>
          <w:rFonts w:cs="Arial"/>
        </w:rPr>
        <w:t>20</w:t>
      </w:r>
      <w:r w:rsidRPr="00C4638E">
        <w:rPr>
          <w:rFonts w:cs="Arial"/>
        </w:rPr>
        <w:t xml:space="preserve"> r. poz</w:t>
      </w:r>
      <w:proofErr w:type="gramStart"/>
      <w:r w:rsidRPr="00C4638E">
        <w:rPr>
          <w:rFonts w:cs="Arial"/>
        </w:rPr>
        <w:t>.</w:t>
      </w:r>
      <w:r>
        <w:rPr>
          <w:rFonts w:cs="Arial"/>
        </w:rPr>
        <w:t xml:space="preserve"> 7</w:t>
      </w:r>
      <w:r w:rsidR="00014B2B">
        <w:rPr>
          <w:rFonts w:cs="Arial"/>
        </w:rPr>
        <w:t>97</w:t>
      </w:r>
      <w:r w:rsidRPr="00C4638E">
        <w:rPr>
          <w:rFonts w:cs="Arial"/>
        </w:rPr>
        <w:t>)</w:t>
      </w:r>
      <w:r w:rsidR="00B14AD6">
        <w:rPr>
          <w:rFonts w:cs="Arial"/>
        </w:rPr>
        <w:t>.</w:t>
      </w:r>
      <w:r w:rsidRPr="00C4638E">
        <w:rPr>
          <w:rFonts w:cs="Arial"/>
        </w:rPr>
        <w:t xml:space="preserve"> Każdorazowe</w:t>
      </w:r>
      <w:proofErr w:type="gramEnd"/>
      <w:r w:rsidRPr="00C4638E">
        <w:rPr>
          <w:rFonts w:cs="Arial"/>
        </w:rPr>
        <w:t xml:space="preserve"> przekazanie odpadów powinno być udokumentowane, zgodnie z obowiązującymi przepisami, a dokumenty udostępniane Zamawiającemu, tj. karty przekazania odpadów.</w:t>
      </w:r>
    </w:p>
    <w:p w:rsidR="00065790" w:rsidRDefault="00065790" w:rsidP="00065790">
      <w:pPr>
        <w:spacing w:after="0"/>
        <w:ind w:left="709" w:hanging="709"/>
        <w:jc w:val="both"/>
      </w:pPr>
      <w:r>
        <w:t xml:space="preserve">           </w:t>
      </w:r>
      <w:r>
        <w:rPr>
          <w:b/>
        </w:rPr>
        <w:t>30</w:t>
      </w:r>
      <w:r>
        <w:t xml:space="preserve">. </w:t>
      </w:r>
      <w:r w:rsidRPr="0055068C">
        <w:rPr>
          <w:rFonts w:cs="Arial"/>
        </w:rPr>
        <w:t xml:space="preserve">Wykonawca jest zobowiązany do wskazania w ofercie instalacji, do których przekazywane będą odpady </w:t>
      </w:r>
      <w:proofErr w:type="gramStart"/>
      <w:r w:rsidRPr="0055068C">
        <w:rPr>
          <w:rFonts w:cs="Arial"/>
        </w:rPr>
        <w:t>komunalne .</w:t>
      </w:r>
      <w:proofErr w:type="gramEnd"/>
    </w:p>
    <w:p w:rsidR="00065790" w:rsidRPr="00844E08" w:rsidRDefault="00065790" w:rsidP="00065790">
      <w:pPr>
        <w:spacing w:after="0"/>
        <w:ind w:left="709" w:hanging="709"/>
        <w:jc w:val="both"/>
        <w:rPr>
          <w:rFonts w:eastAsia="Times New Roman" w:cs="Arial"/>
          <w:lang w:eastAsia="pl-PL"/>
        </w:rPr>
      </w:pPr>
      <w:r>
        <w:t xml:space="preserve">           </w:t>
      </w:r>
      <w:r w:rsidRPr="00E57693">
        <w:rPr>
          <w:b/>
        </w:rPr>
        <w:t>3</w:t>
      </w:r>
      <w:r>
        <w:rPr>
          <w:b/>
        </w:rPr>
        <w:t>1</w:t>
      </w:r>
      <w:r>
        <w:t xml:space="preserve">. </w:t>
      </w:r>
      <w:r w:rsidRPr="00844E08">
        <w:rPr>
          <w:rFonts w:eastAsia="Times New Roman" w:cs="Arial"/>
          <w:lang w:eastAsia="pl-PL"/>
        </w:rPr>
        <w:t xml:space="preserve">Wykonawca zobowiązany jest do realizacji przedmiotu umowy przy zachowaniu należytej staranności zgodnie z przepisami prawa w szczególności: </w:t>
      </w:r>
    </w:p>
    <w:p w:rsidR="00065790" w:rsidRDefault="00065790" w:rsidP="00065790">
      <w:pPr>
        <w:spacing w:after="0"/>
        <w:ind w:left="567" w:hanging="709"/>
        <w:jc w:val="both"/>
        <w:rPr>
          <w:rFonts w:cs="Arial"/>
        </w:rPr>
      </w:pPr>
      <w:r>
        <w:t xml:space="preserve">                   </w:t>
      </w:r>
      <w:r w:rsidRPr="00844E08">
        <w:t xml:space="preserve">- </w:t>
      </w:r>
      <w:r w:rsidRPr="00844E08">
        <w:rPr>
          <w:rFonts w:eastAsia="Times New Roman" w:cs="Arial"/>
          <w:lang w:eastAsia="pl-PL"/>
        </w:rPr>
        <w:t xml:space="preserve">ustawy z dnia 13 września 1996 roku o utrzymaniu czystości i porządku w gminach </w:t>
      </w:r>
      <w:bookmarkStart w:id="1" w:name="_Hlk27111787"/>
      <w:r>
        <w:rPr>
          <w:rFonts w:cs="Arial"/>
        </w:rPr>
        <w:t xml:space="preserve">(Dz. U. </w:t>
      </w:r>
    </w:p>
    <w:p w:rsidR="00065790" w:rsidRPr="00844E08" w:rsidRDefault="00065790" w:rsidP="00065790">
      <w:pPr>
        <w:spacing w:after="0"/>
        <w:ind w:left="567" w:hanging="709"/>
        <w:jc w:val="both"/>
        <w:rPr>
          <w:rFonts w:eastAsia="Times New Roman" w:cs="Arial"/>
          <w:lang w:eastAsia="pl-PL"/>
        </w:rPr>
      </w:pPr>
      <w:r>
        <w:rPr>
          <w:rFonts w:cs="Arial"/>
        </w:rPr>
        <w:t xml:space="preserve">                      </w:t>
      </w:r>
      <w:proofErr w:type="gramStart"/>
      <w:r>
        <w:rPr>
          <w:rFonts w:cs="Arial"/>
        </w:rPr>
        <w:t>z</w:t>
      </w:r>
      <w:proofErr w:type="gramEnd"/>
      <w:r>
        <w:rPr>
          <w:rFonts w:cs="Arial"/>
        </w:rPr>
        <w:t xml:space="preserve"> 20</w:t>
      </w:r>
      <w:r w:rsidR="00014B2B">
        <w:rPr>
          <w:rFonts w:cs="Arial"/>
        </w:rPr>
        <w:t>20</w:t>
      </w:r>
      <w:r>
        <w:rPr>
          <w:rFonts w:cs="Arial"/>
        </w:rPr>
        <w:t xml:space="preserve"> r., poz. </w:t>
      </w:r>
      <w:r w:rsidR="004C4686">
        <w:rPr>
          <w:rFonts w:cs="Arial"/>
        </w:rPr>
        <w:t>1439</w:t>
      </w:r>
      <w:r>
        <w:rPr>
          <w:rFonts w:cs="Arial"/>
        </w:rPr>
        <w:t>)</w:t>
      </w:r>
      <w:bookmarkEnd w:id="1"/>
      <w:r>
        <w:rPr>
          <w:rFonts w:eastAsia="Times New Roman"/>
          <w:lang w:eastAsia="pl-PL"/>
        </w:rPr>
        <w:t>,</w:t>
      </w:r>
    </w:p>
    <w:p w:rsidR="00065790" w:rsidRPr="00844E08" w:rsidRDefault="00065790" w:rsidP="00065790">
      <w:pPr>
        <w:spacing w:after="0"/>
        <w:ind w:left="567" w:hanging="709"/>
        <w:jc w:val="both"/>
        <w:rPr>
          <w:rFonts w:eastAsia="Times New Roman" w:cs="Arial"/>
          <w:lang w:eastAsia="pl-PL"/>
        </w:rPr>
      </w:pPr>
      <w:r>
        <w:t xml:space="preserve">                   </w:t>
      </w:r>
      <w:r w:rsidRPr="00844E08">
        <w:t xml:space="preserve">- </w:t>
      </w:r>
      <w:r w:rsidRPr="00844E08">
        <w:rPr>
          <w:rFonts w:eastAsia="Times New Roman" w:cs="Arial"/>
          <w:lang w:eastAsia="pl-PL"/>
        </w:rPr>
        <w:t>ustawy z dnia 14 grudnia 2012 r. o odpadach (</w:t>
      </w:r>
      <w:proofErr w:type="spellStart"/>
      <w:r w:rsidRPr="00844E08">
        <w:rPr>
          <w:rFonts w:eastAsia="Times New Roman" w:cs="Arial"/>
          <w:lang w:eastAsia="pl-PL"/>
        </w:rPr>
        <w:t>Dz.U</w:t>
      </w:r>
      <w:proofErr w:type="spellEnd"/>
      <w:r w:rsidRPr="00844E08">
        <w:rPr>
          <w:rFonts w:eastAsia="Times New Roman" w:cs="Arial"/>
          <w:lang w:eastAsia="pl-PL"/>
        </w:rPr>
        <w:t xml:space="preserve">. </w:t>
      </w:r>
      <w:proofErr w:type="gramStart"/>
      <w:r w:rsidRPr="00844E08">
        <w:rPr>
          <w:rFonts w:eastAsia="Times New Roman" w:cs="Arial"/>
          <w:lang w:eastAsia="pl-PL"/>
        </w:rPr>
        <w:t>z</w:t>
      </w:r>
      <w:proofErr w:type="gramEnd"/>
      <w:r w:rsidRPr="00844E08">
        <w:rPr>
          <w:rFonts w:eastAsia="Times New Roman" w:cs="Arial"/>
          <w:lang w:eastAsia="pl-PL"/>
        </w:rPr>
        <w:t xml:space="preserve"> 20</w:t>
      </w:r>
      <w:r w:rsidR="00014B2B">
        <w:rPr>
          <w:rFonts w:eastAsia="Times New Roman" w:cs="Arial"/>
          <w:lang w:eastAsia="pl-PL"/>
        </w:rPr>
        <w:t>20</w:t>
      </w:r>
      <w:r w:rsidRPr="00844E08">
        <w:rPr>
          <w:rFonts w:eastAsia="Times New Roman" w:cs="Arial"/>
          <w:lang w:eastAsia="pl-PL"/>
        </w:rPr>
        <w:t xml:space="preserve"> r. poz. </w:t>
      </w:r>
      <w:r>
        <w:rPr>
          <w:rFonts w:eastAsia="Times New Roman" w:cs="Arial"/>
          <w:lang w:eastAsia="pl-PL"/>
        </w:rPr>
        <w:t>7</w:t>
      </w:r>
      <w:r w:rsidR="004C4686">
        <w:rPr>
          <w:rFonts w:eastAsia="Times New Roman" w:cs="Arial"/>
          <w:lang w:eastAsia="pl-PL"/>
        </w:rPr>
        <w:t>97</w:t>
      </w:r>
      <w:r w:rsidRPr="00844E08">
        <w:rPr>
          <w:rFonts w:eastAsia="Times New Roman" w:cs="Arial"/>
          <w:lang w:eastAsia="pl-PL"/>
        </w:rPr>
        <w:t>)</w:t>
      </w:r>
      <w:r>
        <w:rPr>
          <w:rFonts w:eastAsia="Times New Roman" w:cs="Arial"/>
          <w:lang w:eastAsia="pl-PL"/>
        </w:rPr>
        <w:t>,</w:t>
      </w:r>
    </w:p>
    <w:p w:rsidR="00065790" w:rsidRPr="009A1890" w:rsidRDefault="00065790" w:rsidP="004C4686">
      <w:pPr>
        <w:spacing w:after="0"/>
        <w:ind w:left="567" w:hanging="709"/>
        <w:jc w:val="both"/>
        <w:rPr>
          <w:rFonts w:eastAsia="Times New Roman"/>
          <w:lang w:eastAsia="pl-PL"/>
        </w:rPr>
      </w:pPr>
      <w:r>
        <w:rPr>
          <w:rFonts w:eastAsia="Times New Roman" w:cs="Arial"/>
          <w:lang w:eastAsia="pl-PL"/>
        </w:rPr>
        <w:t xml:space="preserve">                   </w:t>
      </w:r>
      <w:r w:rsidRPr="00844E08">
        <w:rPr>
          <w:rFonts w:eastAsia="Times New Roman" w:cs="Arial"/>
          <w:lang w:eastAsia="pl-PL"/>
        </w:rPr>
        <w:t>- ustawy z dnia 27 kwietnia 2001 r. Prawo ochrony środowiska (</w:t>
      </w:r>
      <w:r w:rsidR="00014B2B">
        <w:rPr>
          <w:rFonts w:eastAsia="Times New Roman"/>
          <w:lang w:eastAsia="pl-PL"/>
        </w:rPr>
        <w:t xml:space="preserve">Dz. U. </w:t>
      </w:r>
      <w:proofErr w:type="gramStart"/>
      <w:r w:rsidR="00014B2B">
        <w:rPr>
          <w:rFonts w:eastAsia="Times New Roman"/>
          <w:lang w:eastAsia="pl-PL"/>
        </w:rPr>
        <w:t>z</w:t>
      </w:r>
      <w:proofErr w:type="gramEnd"/>
      <w:r w:rsidR="00014B2B">
        <w:rPr>
          <w:rFonts w:eastAsia="Times New Roman"/>
          <w:lang w:eastAsia="pl-PL"/>
        </w:rPr>
        <w:t xml:space="preserve"> 2020</w:t>
      </w:r>
      <w:r w:rsidRPr="00844E08">
        <w:rPr>
          <w:rFonts w:eastAsia="Times New Roman"/>
          <w:lang w:eastAsia="pl-PL"/>
        </w:rPr>
        <w:t xml:space="preserve"> r., poz. </w:t>
      </w:r>
      <w:r>
        <w:rPr>
          <w:rFonts w:eastAsia="Times New Roman"/>
          <w:lang w:eastAsia="pl-PL"/>
        </w:rPr>
        <w:t>1</w:t>
      </w:r>
      <w:r w:rsidR="00014B2B">
        <w:rPr>
          <w:rFonts w:eastAsia="Times New Roman"/>
          <w:lang w:eastAsia="pl-PL"/>
        </w:rPr>
        <w:t>219</w:t>
      </w:r>
      <w:r w:rsidRPr="00844E08">
        <w:rPr>
          <w:rFonts w:eastAsia="Times New Roman"/>
          <w:lang w:eastAsia="pl-PL"/>
        </w:rPr>
        <w:t>)</w:t>
      </w:r>
      <w:r>
        <w:rPr>
          <w:rFonts w:eastAsia="Times New Roman" w:cs="Arial"/>
          <w:lang w:eastAsia="pl-PL"/>
        </w:rPr>
        <w:t>,</w:t>
      </w:r>
    </w:p>
    <w:p w:rsidR="00065790" w:rsidRDefault="00065790" w:rsidP="00065790">
      <w:pPr>
        <w:pStyle w:val="Default"/>
        <w:ind w:left="567" w:hanging="709"/>
        <w:jc w:val="both"/>
        <w:rPr>
          <w:rFonts w:ascii="Calibri" w:eastAsia="Times New Roman" w:hAnsi="Calibri" w:cs="Arial"/>
          <w:sz w:val="22"/>
          <w:szCs w:val="22"/>
        </w:rPr>
      </w:pPr>
      <w:r w:rsidRPr="00844E08">
        <w:rPr>
          <w:rFonts w:ascii="Calibri" w:eastAsia="Times New Roman" w:hAnsi="Calibri" w:cs="Arial"/>
          <w:sz w:val="22"/>
          <w:szCs w:val="22"/>
        </w:rPr>
        <w:t xml:space="preserve">            </w:t>
      </w:r>
      <w:r>
        <w:rPr>
          <w:rFonts w:ascii="Calibri" w:eastAsia="Times New Roman" w:hAnsi="Calibri" w:cs="Arial"/>
          <w:sz w:val="22"/>
          <w:szCs w:val="22"/>
        </w:rPr>
        <w:t xml:space="preserve">      </w:t>
      </w:r>
      <w:r w:rsidRPr="00844E08">
        <w:rPr>
          <w:rFonts w:ascii="Calibri" w:eastAsia="Times New Roman" w:hAnsi="Calibri" w:cs="Arial"/>
          <w:sz w:val="22"/>
          <w:szCs w:val="22"/>
        </w:rPr>
        <w:t xml:space="preserve"> - ustawa z dnia 11 września 2015 r. o zużytym sprzęcie elektrycznym i elektronicznym</w:t>
      </w:r>
    </w:p>
    <w:p w:rsidR="00065790" w:rsidRPr="00844E08" w:rsidRDefault="00065790" w:rsidP="00065790">
      <w:pPr>
        <w:pStyle w:val="Default"/>
        <w:ind w:left="567" w:hanging="709"/>
        <w:jc w:val="both"/>
        <w:rPr>
          <w:rFonts w:ascii="Calibri" w:eastAsia="Times New Roman" w:hAnsi="Calibri" w:cs="Arial"/>
          <w:sz w:val="22"/>
          <w:szCs w:val="22"/>
        </w:rPr>
      </w:pPr>
      <w:r>
        <w:rPr>
          <w:rFonts w:ascii="Calibri" w:eastAsia="Times New Roman" w:hAnsi="Calibri" w:cs="Arial"/>
          <w:sz w:val="22"/>
          <w:szCs w:val="22"/>
        </w:rPr>
        <w:t xml:space="preserve">                     </w:t>
      </w:r>
      <w:r w:rsidRPr="00844E08">
        <w:rPr>
          <w:rFonts w:ascii="Calibri" w:eastAsia="Times New Roman" w:hAnsi="Calibri" w:cs="Arial"/>
          <w:sz w:val="22"/>
          <w:szCs w:val="22"/>
        </w:rPr>
        <w:t xml:space="preserve"> </w:t>
      </w:r>
      <w:r>
        <w:rPr>
          <w:rFonts w:ascii="Calibri" w:eastAsia="Times New Roman" w:hAnsi="Calibri" w:cs="Arial"/>
          <w:sz w:val="22"/>
          <w:szCs w:val="22"/>
        </w:rPr>
        <w:t>(</w:t>
      </w:r>
      <w:r w:rsidR="007F6EFB" w:rsidRPr="007F6EFB">
        <w:rPr>
          <w:rFonts w:ascii="Calibri" w:hAnsi="Calibri"/>
          <w:color w:val="000000" w:themeColor="text1"/>
          <w:sz w:val="22"/>
          <w:szCs w:val="22"/>
        </w:rPr>
        <w:t xml:space="preserve">Dz. U. </w:t>
      </w:r>
      <w:proofErr w:type="gramStart"/>
      <w:r w:rsidR="007F6EFB" w:rsidRPr="007F6EFB">
        <w:rPr>
          <w:rFonts w:ascii="Calibri" w:hAnsi="Calibri"/>
          <w:color w:val="000000" w:themeColor="text1"/>
          <w:sz w:val="22"/>
          <w:szCs w:val="22"/>
        </w:rPr>
        <w:t>z</w:t>
      </w:r>
      <w:proofErr w:type="gramEnd"/>
      <w:r w:rsidR="007F6EFB" w:rsidRPr="007F6EFB">
        <w:rPr>
          <w:rFonts w:ascii="Calibri" w:hAnsi="Calibri"/>
          <w:color w:val="000000" w:themeColor="text1"/>
          <w:sz w:val="22"/>
          <w:szCs w:val="22"/>
        </w:rPr>
        <w:t xml:space="preserve"> 2019, poz. 2028</w:t>
      </w:r>
      <w:r w:rsidR="007F6EFB" w:rsidRPr="00FB0D89">
        <w:rPr>
          <w:color w:val="000000" w:themeColor="text1"/>
        </w:rPr>
        <w:t>)</w:t>
      </w:r>
    </w:p>
    <w:p w:rsidR="00065790" w:rsidRPr="00844E08" w:rsidRDefault="00065790" w:rsidP="004C4686">
      <w:pPr>
        <w:spacing w:after="0"/>
        <w:ind w:left="567" w:hanging="709"/>
        <w:jc w:val="both"/>
        <w:rPr>
          <w:rFonts w:eastAsia="Times New Roman" w:cs="Arial"/>
          <w:lang w:eastAsia="pl-PL"/>
        </w:rPr>
      </w:pPr>
      <w:r>
        <w:rPr>
          <w:rFonts w:eastAsia="Times New Roman" w:cs="Arial"/>
          <w:lang w:eastAsia="pl-PL"/>
        </w:rPr>
        <w:t xml:space="preserve">                   </w:t>
      </w:r>
      <w:r w:rsidRPr="00844E08">
        <w:rPr>
          <w:rFonts w:eastAsia="Times New Roman" w:cs="Arial"/>
          <w:lang w:eastAsia="pl-PL"/>
        </w:rPr>
        <w:t>- ustawa z dnia 24 kwietnia 2009 r. o bateriach i akumulatorach (Dz. U. z 20</w:t>
      </w:r>
      <w:r w:rsidR="00014B2B">
        <w:rPr>
          <w:rFonts w:eastAsia="Times New Roman" w:cs="Arial"/>
          <w:lang w:eastAsia="pl-PL"/>
        </w:rPr>
        <w:t>20</w:t>
      </w:r>
      <w:r>
        <w:rPr>
          <w:rFonts w:eastAsia="Times New Roman" w:cs="Arial"/>
          <w:lang w:eastAsia="pl-PL"/>
        </w:rPr>
        <w:t xml:space="preserve"> r. </w:t>
      </w:r>
      <w:proofErr w:type="gramStart"/>
      <w:r>
        <w:rPr>
          <w:rFonts w:eastAsia="Times New Roman" w:cs="Arial"/>
          <w:lang w:eastAsia="pl-PL"/>
        </w:rPr>
        <w:t xml:space="preserve">poz. </w:t>
      </w:r>
      <w:r w:rsidR="00014B2B">
        <w:rPr>
          <w:rFonts w:eastAsia="Times New Roman" w:cs="Arial"/>
          <w:lang w:eastAsia="pl-PL"/>
        </w:rPr>
        <w:t>1850</w:t>
      </w:r>
      <w:r>
        <w:rPr>
          <w:rFonts w:eastAsia="Times New Roman" w:cs="Arial"/>
          <w:lang w:eastAsia="pl-PL"/>
        </w:rPr>
        <w:t xml:space="preserve">                  ).</w:t>
      </w:r>
      <w:proofErr w:type="gramEnd"/>
    </w:p>
    <w:p w:rsidR="00065790" w:rsidRPr="00844E08" w:rsidRDefault="00065790" w:rsidP="00065790">
      <w:pPr>
        <w:spacing w:after="0"/>
        <w:rPr>
          <w:b/>
          <w:bCs/>
          <w:u w:val="single"/>
        </w:rPr>
      </w:pPr>
    </w:p>
    <w:p w:rsidR="00065790" w:rsidRPr="00844E08" w:rsidRDefault="00065790" w:rsidP="00065790">
      <w:pPr>
        <w:spacing w:after="0"/>
        <w:rPr>
          <w:b/>
          <w:bCs/>
          <w:u w:val="single"/>
        </w:rPr>
      </w:pPr>
      <w:r w:rsidRPr="00844E08">
        <w:rPr>
          <w:b/>
          <w:bCs/>
          <w:u w:val="single"/>
        </w:rPr>
        <w:t>Rozdział 4 - Opis części zamówienia</w:t>
      </w:r>
    </w:p>
    <w:p w:rsidR="00065790" w:rsidRPr="00844E08" w:rsidRDefault="00065790" w:rsidP="00065790">
      <w:pPr>
        <w:spacing w:after="0"/>
        <w:rPr>
          <w:b/>
          <w:bCs/>
          <w:u w:val="single"/>
        </w:rPr>
      </w:pPr>
    </w:p>
    <w:p w:rsidR="00065790" w:rsidRPr="00844E08" w:rsidRDefault="00065790" w:rsidP="00065790">
      <w:pPr>
        <w:spacing w:after="0"/>
      </w:pPr>
      <w:r w:rsidRPr="00844E08">
        <w:t>Zamawiający nie dopuszcza składania ofert częściowych.</w:t>
      </w:r>
    </w:p>
    <w:p w:rsidR="00065790" w:rsidRPr="00844E08" w:rsidRDefault="00065790" w:rsidP="00065790">
      <w:pPr>
        <w:spacing w:after="0"/>
      </w:pPr>
    </w:p>
    <w:p w:rsidR="00065790" w:rsidRPr="00844E08" w:rsidRDefault="00065790" w:rsidP="00065790">
      <w:pPr>
        <w:spacing w:after="0"/>
        <w:rPr>
          <w:b/>
          <w:bCs/>
          <w:u w:val="single"/>
        </w:rPr>
      </w:pPr>
      <w:r w:rsidRPr="00844E08">
        <w:rPr>
          <w:b/>
          <w:bCs/>
          <w:u w:val="single"/>
        </w:rPr>
        <w:t>Rozdział 5 - Informacja o przewidywanych zamówieniach uzupełniających</w:t>
      </w:r>
    </w:p>
    <w:p w:rsidR="00065790" w:rsidRPr="00844E08" w:rsidRDefault="00065790" w:rsidP="00065790">
      <w:pPr>
        <w:spacing w:after="0"/>
        <w:rPr>
          <w:b/>
          <w:bCs/>
          <w:u w:val="single"/>
        </w:rPr>
      </w:pPr>
    </w:p>
    <w:p w:rsidR="00065790" w:rsidRPr="00844E08" w:rsidRDefault="00065790" w:rsidP="00065790">
      <w:pPr>
        <w:spacing w:after="0"/>
      </w:pPr>
      <w:r w:rsidRPr="00844E08">
        <w:t>Zamawiający nie przewiduje udzielana zamówień uzupełniających.</w:t>
      </w:r>
    </w:p>
    <w:p w:rsidR="00065790" w:rsidRPr="00844E08" w:rsidRDefault="00065790" w:rsidP="00065790">
      <w:pPr>
        <w:spacing w:after="0"/>
      </w:pPr>
    </w:p>
    <w:p w:rsidR="00065790" w:rsidRPr="00844E08" w:rsidRDefault="00065790" w:rsidP="00065790">
      <w:pPr>
        <w:spacing w:after="0"/>
        <w:rPr>
          <w:b/>
          <w:bCs/>
          <w:u w:val="single"/>
        </w:rPr>
      </w:pPr>
      <w:r w:rsidRPr="00844E08">
        <w:rPr>
          <w:b/>
          <w:bCs/>
          <w:u w:val="single"/>
        </w:rPr>
        <w:t>Rozdział 6 - Opis sposobu przedstawienia ofert wariantowych</w:t>
      </w:r>
    </w:p>
    <w:p w:rsidR="00065790" w:rsidRPr="00844E08" w:rsidRDefault="00065790" w:rsidP="00065790">
      <w:pPr>
        <w:spacing w:after="0"/>
        <w:rPr>
          <w:b/>
          <w:bCs/>
          <w:u w:val="single"/>
        </w:rPr>
      </w:pPr>
    </w:p>
    <w:p w:rsidR="00065790" w:rsidRPr="00844E08" w:rsidRDefault="00065790" w:rsidP="00065790">
      <w:pPr>
        <w:spacing w:after="0"/>
        <w:jc w:val="both"/>
        <w:rPr>
          <w:b/>
          <w:bCs/>
          <w:u w:val="single"/>
        </w:rPr>
      </w:pPr>
      <w:r w:rsidRPr="00844E08">
        <w:rPr>
          <w:bCs/>
        </w:rPr>
        <w:t xml:space="preserve">Zamawiający nie dopuszcza składania ofert wariantowych. Propozycje rozwiązań </w:t>
      </w:r>
      <w:proofErr w:type="gramStart"/>
      <w:r w:rsidRPr="00844E08">
        <w:rPr>
          <w:bCs/>
        </w:rPr>
        <w:t xml:space="preserve">wariantowych </w:t>
      </w:r>
      <w:r>
        <w:rPr>
          <w:bCs/>
        </w:rPr>
        <w:t xml:space="preserve">                  </w:t>
      </w:r>
      <w:r w:rsidRPr="00844E08">
        <w:rPr>
          <w:bCs/>
        </w:rPr>
        <w:t>lub</w:t>
      </w:r>
      <w:proofErr w:type="gramEnd"/>
      <w:r w:rsidRPr="00844E08">
        <w:rPr>
          <w:bCs/>
        </w:rPr>
        <w:t xml:space="preserve"> alternatywnych nie będą brane pod uwagę.</w:t>
      </w:r>
      <w:r w:rsidRPr="00844E08">
        <w:rPr>
          <w:b/>
          <w:bCs/>
          <w:u w:val="single"/>
        </w:rPr>
        <w:t xml:space="preserve"> </w:t>
      </w:r>
    </w:p>
    <w:p w:rsidR="00FB0D89" w:rsidRDefault="00FB0D89" w:rsidP="00065790">
      <w:pPr>
        <w:spacing w:after="0"/>
        <w:rPr>
          <w:b/>
          <w:bCs/>
          <w:u w:val="single"/>
        </w:rPr>
      </w:pPr>
    </w:p>
    <w:p w:rsidR="00FB0D89" w:rsidRDefault="00FB0D89" w:rsidP="00065790">
      <w:pPr>
        <w:spacing w:after="0"/>
        <w:rPr>
          <w:b/>
          <w:bCs/>
          <w:u w:val="single"/>
        </w:rPr>
      </w:pPr>
    </w:p>
    <w:p w:rsidR="00FB0D89" w:rsidRDefault="00FB0D89" w:rsidP="00065790">
      <w:pPr>
        <w:spacing w:after="0"/>
        <w:rPr>
          <w:b/>
          <w:bCs/>
          <w:u w:val="single"/>
        </w:rPr>
      </w:pPr>
    </w:p>
    <w:p w:rsidR="00065790" w:rsidRPr="00844E08" w:rsidRDefault="00065790" w:rsidP="00065790">
      <w:pPr>
        <w:spacing w:after="0"/>
        <w:rPr>
          <w:b/>
          <w:bCs/>
          <w:u w:val="single"/>
        </w:rPr>
      </w:pPr>
      <w:r w:rsidRPr="00844E08">
        <w:rPr>
          <w:b/>
          <w:bCs/>
          <w:u w:val="single"/>
        </w:rPr>
        <w:lastRenderedPageBreak/>
        <w:t>Rozdział 7 - Termin wykonania zamówienia</w:t>
      </w:r>
    </w:p>
    <w:p w:rsidR="00FB0D89" w:rsidRDefault="00FB0D89" w:rsidP="00065790">
      <w:pPr>
        <w:spacing w:after="0"/>
      </w:pPr>
    </w:p>
    <w:p w:rsidR="00065790" w:rsidRPr="00844E08" w:rsidRDefault="00065790" w:rsidP="00065790">
      <w:pPr>
        <w:spacing w:after="0"/>
      </w:pPr>
      <w:r w:rsidRPr="00844E08">
        <w:t xml:space="preserve">Wymagany termin wykonania zamówienia: </w:t>
      </w:r>
      <w:r>
        <w:t xml:space="preserve">od 1 </w:t>
      </w:r>
      <w:r w:rsidR="00983160">
        <w:t>stycznia</w:t>
      </w:r>
      <w:r>
        <w:t xml:space="preserve"> 202</w:t>
      </w:r>
      <w:r w:rsidR="00983160">
        <w:t>1</w:t>
      </w:r>
      <w:r>
        <w:t xml:space="preserve"> </w:t>
      </w:r>
      <w:proofErr w:type="gramStart"/>
      <w:r>
        <w:t xml:space="preserve">r. </w:t>
      </w:r>
      <w:r w:rsidRPr="00844E08">
        <w:t xml:space="preserve"> do</w:t>
      </w:r>
      <w:proofErr w:type="gramEnd"/>
      <w:r w:rsidRPr="00844E08">
        <w:t xml:space="preserve"> </w:t>
      </w:r>
      <w:r w:rsidR="001729CB">
        <w:t>30</w:t>
      </w:r>
      <w:r w:rsidRPr="00844E08">
        <w:t xml:space="preserve"> </w:t>
      </w:r>
      <w:r w:rsidR="001729CB">
        <w:t xml:space="preserve">czerwca </w:t>
      </w:r>
      <w:r>
        <w:t>20</w:t>
      </w:r>
      <w:r w:rsidR="00983160">
        <w:t>2</w:t>
      </w:r>
      <w:r w:rsidR="001729CB">
        <w:t>2</w:t>
      </w:r>
      <w:r w:rsidRPr="00844E08">
        <w:t xml:space="preserve"> r.</w:t>
      </w:r>
    </w:p>
    <w:p w:rsidR="00065790" w:rsidRPr="00844E08" w:rsidRDefault="00065790" w:rsidP="00065790">
      <w:pPr>
        <w:spacing w:after="0"/>
      </w:pPr>
    </w:p>
    <w:p w:rsidR="00065790" w:rsidRPr="00844E08" w:rsidRDefault="00065790" w:rsidP="00065790">
      <w:pPr>
        <w:spacing w:after="0"/>
        <w:jc w:val="both"/>
        <w:rPr>
          <w:b/>
          <w:bCs/>
          <w:u w:val="single"/>
        </w:rPr>
      </w:pPr>
      <w:r w:rsidRPr="00844E08">
        <w:rPr>
          <w:b/>
          <w:bCs/>
          <w:u w:val="single"/>
        </w:rPr>
        <w:t xml:space="preserve">Rozdział 8 - Warunki udziału w postępowaniu </w:t>
      </w:r>
    </w:p>
    <w:p w:rsidR="00065790" w:rsidRPr="00844E08" w:rsidRDefault="00065790" w:rsidP="00065790">
      <w:pPr>
        <w:pStyle w:val="Akapitzlist"/>
        <w:numPr>
          <w:ilvl w:val="0"/>
          <w:numId w:val="19"/>
        </w:numPr>
        <w:spacing w:after="0"/>
        <w:jc w:val="both"/>
      </w:pPr>
      <w:r w:rsidRPr="00844E08">
        <w:t>O udzielenie zamówienia mogą ubiegać się Wykonawcy, którzy:</w:t>
      </w:r>
    </w:p>
    <w:p w:rsidR="00065790" w:rsidRPr="00844E08" w:rsidRDefault="00065790" w:rsidP="00065790">
      <w:pPr>
        <w:pStyle w:val="Akapitzlist"/>
        <w:spacing w:after="0"/>
        <w:jc w:val="both"/>
      </w:pPr>
      <w:r w:rsidRPr="00844E08">
        <w:t>1) nie podlegają wykluczeniu,</w:t>
      </w:r>
    </w:p>
    <w:p w:rsidR="00065790" w:rsidRPr="00844E08" w:rsidRDefault="00065790" w:rsidP="00065790">
      <w:pPr>
        <w:pStyle w:val="Akapitzlist"/>
        <w:spacing w:after="0"/>
        <w:jc w:val="both"/>
      </w:pPr>
      <w:r w:rsidRPr="00844E08">
        <w:t>2) spełniają następujące warunki udziału w postępowaniu.</w:t>
      </w:r>
    </w:p>
    <w:p w:rsidR="00065790" w:rsidRPr="00844E08" w:rsidRDefault="00065790" w:rsidP="00065790">
      <w:pPr>
        <w:spacing w:after="0" w:line="240" w:lineRule="auto"/>
        <w:jc w:val="both"/>
      </w:pPr>
      <w:r w:rsidRPr="00844E08">
        <w:t xml:space="preserve">       2.   O </w:t>
      </w:r>
      <w:r w:rsidRPr="00844E08">
        <w:rPr>
          <w:iCs/>
        </w:rPr>
        <w:t>udzielenie zamówienia mogą ubiegać się Wykonawcy, którzy spełniają warunki dotyczące:</w:t>
      </w:r>
    </w:p>
    <w:p w:rsidR="00065790" w:rsidRPr="00844E08" w:rsidRDefault="00065790" w:rsidP="00065790">
      <w:pPr>
        <w:spacing w:after="0" w:line="240" w:lineRule="auto"/>
        <w:jc w:val="both"/>
        <w:rPr>
          <w:b/>
        </w:rPr>
      </w:pPr>
      <w:r w:rsidRPr="00844E08">
        <w:rPr>
          <w:b/>
        </w:rPr>
        <w:t xml:space="preserve">                1) kompetencji lub uprawnień do prowadzenia określonej działalności zawodowej:</w:t>
      </w:r>
    </w:p>
    <w:p w:rsidR="00065790" w:rsidRPr="00844E08" w:rsidRDefault="00065790" w:rsidP="00065790">
      <w:pPr>
        <w:spacing w:after="0" w:line="240" w:lineRule="auto"/>
        <w:jc w:val="both"/>
      </w:pPr>
      <w:r w:rsidRPr="00844E08">
        <w:rPr>
          <w:b/>
        </w:rPr>
        <w:t xml:space="preserve">                    Wykonawca musi posiadać:</w:t>
      </w:r>
      <w:r w:rsidRPr="00844E08">
        <w:t xml:space="preserve"> </w:t>
      </w:r>
    </w:p>
    <w:p w:rsidR="00065790" w:rsidRDefault="00065790" w:rsidP="00065790">
      <w:pPr>
        <w:spacing w:after="0"/>
        <w:ind w:left="1080"/>
        <w:jc w:val="both"/>
      </w:pPr>
      <w:proofErr w:type="gramStart"/>
      <w:r w:rsidRPr="00844E08">
        <w:t>a</w:t>
      </w:r>
      <w:proofErr w:type="gramEnd"/>
      <w:r w:rsidRPr="00844E08">
        <w:t>) aktualny wpis do rejestru działalności regulo</w:t>
      </w:r>
      <w:r>
        <w:t xml:space="preserve">wanej, o którym mowa w </w:t>
      </w:r>
      <w:proofErr w:type="spellStart"/>
      <w:r>
        <w:t>art</w:t>
      </w:r>
      <w:proofErr w:type="spellEnd"/>
      <w:r>
        <w:t xml:space="preserve">.. 9b, </w:t>
      </w:r>
      <w:r w:rsidRPr="00844E08">
        <w:t xml:space="preserve">ust. 2 </w:t>
      </w:r>
      <w:r>
        <w:t xml:space="preserve"> </w:t>
      </w:r>
    </w:p>
    <w:p w:rsidR="00065790" w:rsidRDefault="00065790" w:rsidP="00065790">
      <w:pPr>
        <w:spacing w:after="0"/>
        <w:ind w:left="1080"/>
        <w:jc w:val="both"/>
      </w:pPr>
      <w:r>
        <w:t xml:space="preserve">     </w:t>
      </w:r>
      <w:proofErr w:type="gramStart"/>
      <w:r w:rsidRPr="00844E08">
        <w:t>ustawy</w:t>
      </w:r>
      <w:proofErr w:type="gramEnd"/>
      <w:r w:rsidRPr="00844E08">
        <w:t xml:space="preserve"> z dnia 13 września 1996 r. o utrzymaniu czystości i porządku w gminach</w:t>
      </w:r>
    </w:p>
    <w:p w:rsidR="009B3707" w:rsidRDefault="00065790" w:rsidP="00065790">
      <w:pPr>
        <w:spacing w:after="0"/>
        <w:ind w:left="1080"/>
        <w:jc w:val="both"/>
      </w:pPr>
      <w:r>
        <w:t xml:space="preserve">     </w:t>
      </w:r>
      <w:r w:rsidRPr="00844E08">
        <w:t>(</w:t>
      </w:r>
      <w:proofErr w:type="spellStart"/>
      <w:r w:rsidRPr="00844E08">
        <w:t>t.j</w:t>
      </w:r>
      <w:proofErr w:type="spellEnd"/>
      <w:r w:rsidRPr="00844E08">
        <w:t>. Dz. U. z 20</w:t>
      </w:r>
      <w:r w:rsidR="009B3707">
        <w:t>20</w:t>
      </w:r>
      <w:r w:rsidRPr="00844E08">
        <w:t xml:space="preserve"> r., poz. </w:t>
      </w:r>
      <w:r w:rsidR="009B3707">
        <w:t>1439</w:t>
      </w:r>
      <w:r w:rsidRPr="00844E08">
        <w:t xml:space="preserve">) w zakresie wszystkich </w:t>
      </w:r>
      <w:proofErr w:type="gramStart"/>
      <w:r w:rsidRPr="00844E08">
        <w:t>odpadów</w:t>
      </w:r>
      <w:r>
        <w:t xml:space="preserve">  </w:t>
      </w:r>
      <w:r w:rsidRPr="00844E08">
        <w:t>objętych</w:t>
      </w:r>
      <w:proofErr w:type="gramEnd"/>
    </w:p>
    <w:p w:rsidR="00065790" w:rsidRDefault="009B3707" w:rsidP="00065790">
      <w:pPr>
        <w:spacing w:after="0"/>
        <w:ind w:left="1080"/>
        <w:jc w:val="both"/>
      </w:pPr>
      <w:r>
        <w:t xml:space="preserve">   </w:t>
      </w:r>
      <w:r w:rsidR="00065790" w:rsidRPr="00844E08">
        <w:t xml:space="preserve">  </w:t>
      </w:r>
      <w:r>
        <w:t xml:space="preserve"> </w:t>
      </w:r>
      <w:proofErr w:type="gramStart"/>
      <w:r>
        <w:t>n</w:t>
      </w:r>
      <w:r w:rsidR="00065790" w:rsidRPr="00844E08">
        <w:t>iniejszym</w:t>
      </w:r>
      <w:r>
        <w:t xml:space="preserve"> </w:t>
      </w:r>
      <w:r w:rsidR="00065790" w:rsidRPr="00844E08">
        <w:t xml:space="preserve"> postępowaniem</w:t>
      </w:r>
      <w:proofErr w:type="gramEnd"/>
      <w:r w:rsidR="00065790" w:rsidRPr="00844E08">
        <w:t>.</w:t>
      </w:r>
    </w:p>
    <w:p w:rsidR="00A65CD9" w:rsidRDefault="00065790" w:rsidP="00065790">
      <w:pPr>
        <w:spacing w:after="0"/>
        <w:ind w:left="1080"/>
        <w:jc w:val="both"/>
        <w:rPr>
          <w:rFonts w:cs="Arial"/>
        </w:rPr>
      </w:pPr>
      <w:r>
        <w:t xml:space="preserve"> </w:t>
      </w:r>
      <w:proofErr w:type="gramStart"/>
      <w:r>
        <w:t>b</w:t>
      </w:r>
      <w:proofErr w:type="gramEnd"/>
      <w:r>
        <w:t xml:space="preserve">) wpis do </w:t>
      </w:r>
      <w:r w:rsidRPr="00E60B81">
        <w:rPr>
          <w:rFonts w:cs="Arial"/>
        </w:rPr>
        <w:t xml:space="preserve">rejestru </w:t>
      </w:r>
      <w:r w:rsidR="00A65CD9">
        <w:rPr>
          <w:rFonts w:cs="Arial"/>
        </w:rPr>
        <w:t xml:space="preserve">BDO na prowadzenie działalności w zakresie transportu odpadów </w:t>
      </w:r>
    </w:p>
    <w:p w:rsidR="005452ED" w:rsidRDefault="00A65CD9" w:rsidP="00A65CD9">
      <w:pPr>
        <w:spacing w:after="0"/>
        <w:ind w:left="1080"/>
        <w:jc w:val="both"/>
        <w:rPr>
          <w:rFonts w:cs="Arial"/>
        </w:rPr>
      </w:pPr>
      <w:r>
        <w:rPr>
          <w:rFonts w:cs="Arial"/>
        </w:rPr>
        <w:t xml:space="preserve">      </w:t>
      </w:r>
      <w:proofErr w:type="gramStart"/>
      <w:r>
        <w:rPr>
          <w:rFonts w:cs="Arial"/>
        </w:rPr>
        <w:t>wynikający</w:t>
      </w:r>
      <w:proofErr w:type="gramEnd"/>
      <w:r>
        <w:rPr>
          <w:rFonts w:cs="Arial"/>
        </w:rPr>
        <w:t xml:space="preserve"> z</w:t>
      </w:r>
      <w:r w:rsidR="00065790" w:rsidRPr="00E60B81">
        <w:rPr>
          <w:rFonts w:cs="Arial"/>
        </w:rPr>
        <w:t xml:space="preserve"> ustawy z dnia 14 grudnia 2012 r. o odpadach (</w:t>
      </w:r>
      <w:proofErr w:type="spellStart"/>
      <w:r w:rsidR="00065790" w:rsidRPr="00E60B81">
        <w:rPr>
          <w:rFonts w:cs="Arial"/>
        </w:rPr>
        <w:t>t.j</w:t>
      </w:r>
      <w:proofErr w:type="spellEnd"/>
      <w:r w:rsidR="00065790" w:rsidRPr="00E60B81">
        <w:rPr>
          <w:rFonts w:cs="Arial"/>
        </w:rPr>
        <w:t xml:space="preserve">. Dz. U. </w:t>
      </w:r>
      <w:proofErr w:type="gramStart"/>
      <w:r w:rsidR="00065790" w:rsidRPr="00E60B81">
        <w:rPr>
          <w:rFonts w:cs="Arial"/>
        </w:rPr>
        <w:t>z</w:t>
      </w:r>
      <w:proofErr w:type="gramEnd"/>
      <w:r w:rsidR="00065790" w:rsidRPr="00E60B81">
        <w:rPr>
          <w:rFonts w:cs="Arial"/>
        </w:rPr>
        <w:t xml:space="preserve"> 20</w:t>
      </w:r>
      <w:r w:rsidR="009B3707">
        <w:rPr>
          <w:rFonts w:cs="Arial"/>
        </w:rPr>
        <w:t>20</w:t>
      </w:r>
      <w:r w:rsidR="00065790" w:rsidRPr="00E60B81">
        <w:rPr>
          <w:rFonts w:cs="Arial"/>
        </w:rPr>
        <w:t xml:space="preserve"> r. poz. </w:t>
      </w:r>
    </w:p>
    <w:p w:rsidR="00065790" w:rsidRDefault="005452ED" w:rsidP="00A65CD9">
      <w:pPr>
        <w:spacing w:after="0"/>
        <w:ind w:left="1080"/>
        <w:jc w:val="both"/>
        <w:rPr>
          <w:rFonts w:cs="Arial"/>
        </w:rPr>
      </w:pPr>
      <w:r>
        <w:rPr>
          <w:rFonts w:cs="Arial"/>
        </w:rPr>
        <w:t xml:space="preserve">      </w:t>
      </w:r>
      <w:r w:rsidR="00065790" w:rsidRPr="00E60B81">
        <w:rPr>
          <w:rFonts w:cs="Arial"/>
        </w:rPr>
        <w:t>7</w:t>
      </w:r>
      <w:r w:rsidR="009B3707">
        <w:rPr>
          <w:rFonts w:cs="Arial"/>
        </w:rPr>
        <w:t>97</w:t>
      </w:r>
      <w:r w:rsidR="00065790" w:rsidRPr="00E60B81">
        <w:rPr>
          <w:rFonts w:cs="Arial"/>
        </w:rPr>
        <w:t>)</w:t>
      </w:r>
      <w:r w:rsidR="00A65CD9">
        <w:rPr>
          <w:rFonts w:cs="Arial"/>
        </w:rPr>
        <w:t>.</w:t>
      </w:r>
    </w:p>
    <w:p w:rsidR="00065790" w:rsidRPr="00844E08" w:rsidRDefault="00065790" w:rsidP="00065790">
      <w:pPr>
        <w:spacing w:after="0"/>
        <w:jc w:val="both"/>
        <w:rPr>
          <w:b/>
        </w:rPr>
      </w:pPr>
      <w:r w:rsidRPr="00844E08">
        <w:rPr>
          <w:b/>
        </w:rPr>
        <w:t xml:space="preserve">                 2) sytuacji ekonomicznej i finansowej:</w:t>
      </w:r>
    </w:p>
    <w:p w:rsidR="00065790" w:rsidRPr="00844E08" w:rsidRDefault="00065790" w:rsidP="00065790">
      <w:pPr>
        <w:spacing w:after="0"/>
        <w:ind w:left="1080"/>
        <w:jc w:val="both"/>
      </w:pPr>
      <w:r w:rsidRPr="00844E08">
        <w:rPr>
          <w:b/>
        </w:rPr>
        <w:t xml:space="preserve">    </w:t>
      </w:r>
      <w:r w:rsidRPr="00844E08">
        <w:t xml:space="preserve">Zamawiający nie stawia warunku w </w:t>
      </w:r>
      <w:proofErr w:type="spellStart"/>
      <w:r w:rsidRPr="00844E08">
        <w:t>ww</w:t>
      </w:r>
      <w:proofErr w:type="spellEnd"/>
      <w:r w:rsidRPr="00844E08">
        <w:t xml:space="preserve"> zakresie.</w:t>
      </w:r>
    </w:p>
    <w:p w:rsidR="00065790" w:rsidRPr="00844E08" w:rsidRDefault="00065790" w:rsidP="00065790">
      <w:pPr>
        <w:spacing w:after="0"/>
        <w:jc w:val="both"/>
        <w:rPr>
          <w:b/>
        </w:rPr>
      </w:pPr>
      <w:r>
        <w:rPr>
          <w:b/>
        </w:rPr>
        <w:t xml:space="preserve">                 </w:t>
      </w:r>
      <w:r w:rsidRPr="00844E08">
        <w:rPr>
          <w:b/>
        </w:rPr>
        <w:t>3) zdolności technicznej lub zawodowej:</w:t>
      </w:r>
    </w:p>
    <w:p w:rsidR="00065790" w:rsidRPr="00844E08" w:rsidRDefault="00065790" w:rsidP="00065790">
      <w:pPr>
        <w:spacing w:after="0"/>
        <w:ind w:left="1418" w:hanging="567"/>
        <w:jc w:val="both"/>
      </w:pPr>
      <w:r w:rsidRPr="00844E08">
        <w:rPr>
          <w:b/>
        </w:rPr>
        <w:t xml:space="preserve">     </w:t>
      </w:r>
      <w:r w:rsidRPr="00844E08">
        <w:t xml:space="preserve"> a) zamawiający uzna ww. warunek za spełniony, jeżeli Wykonawca </w:t>
      </w:r>
      <w:proofErr w:type="gramStart"/>
      <w:r w:rsidRPr="00844E08">
        <w:t xml:space="preserve">wykaże, </w:t>
      </w:r>
      <w:r>
        <w:t xml:space="preserve">                               </w:t>
      </w:r>
      <w:r w:rsidRPr="00844E08">
        <w:t>że</w:t>
      </w:r>
      <w:proofErr w:type="gramEnd"/>
      <w:r w:rsidRPr="00844E08">
        <w:t xml:space="preserve"> wykonywał, a w przypadku świadczeń okresowych lub ciągłych wykonuje</w:t>
      </w:r>
      <w:r>
        <w:t>,</w:t>
      </w:r>
      <w:r w:rsidRPr="00844E08">
        <w:t xml:space="preserve">                        w okresie ostatnich 3 lat przed upływem terminu składania ofert, a jeżeli czas prowadzenia działalności jest krótszy – w tym okresie</w:t>
      </w:r>
      <w:r>
        <w:t>,</w:t>
      </w:r>
      <w:r w:rsidRPr="00844E08">
        <w:t xml:space="preserve"> co najmniej dwóch usług świadczonych w sposób ciągły przez okres 12 miesięcy polegających na odbiorze odpadów komunalnych w ilości nie mniejszej niż 400 </w:t>
      </w:r>
      <w:proofErr w:type="spellStart"/>
      <w:r w:rsidRPr="00844E08">
        <w:t>Mg</w:t>
      </w:r>
      <w:proofErr w:type="spellEnd"/>
      <w:r w:rsidRPr="00844E08">
        <w:t xml:space="preserve">. </w:t>
      </w:r>
    </w:p>
    <w:p w:rsidR="00065790" w:rsidRPr="00844E08" w:rsidRDefault="00065790" w:rsidP="00065790">
      <w:pPr>
        <w:spacing w:after="0"/>
        <w:ind w:left="1418" w:hanging="567"/>
        <w:jc w:val="both"/>
      </w:pPr>
      <w:r w:rsidRPr="00844E08">
        <w:t xml:space="preserve">      b) zamawiający uzna ww. warunek za spełniony, jeżeli wykonawca </w:t>
      </w:r>
      <w:proofErr w:type="gramStart"/>
      <w:r w:rsidRPr="00844E08">
        <w:t xml:space="preserve">wykaże, </w:t>
      </w:r>
      <w:r>
        <w:t xml:space="preserve">                                   </w:t>
      </w:r>
      <w:r w:rsidRPr="00844E08">
        <w:t>że</w:t>
      </w:r>
      <w:proofErr w:type="gramEnd"/>
      <w:r w:rsidRPr="00844E08">
        <w:t xml:space="preserve">   dysponuje lub będzie dysponował co najmniej:</w:t>
      </w:r>
    </w:p>
    <w:p w:rsidR="00065790" w:rsidRPr="00844E08" w:rsidRDefault="00065790" w:rsidP="00065790">
      <w:pPr>
        <w:pStyle w:val="Akapitzlist"/>
        <w:numPr>
          <w:ilvl w:val="0"/>
          <w:numId w:val="20"/>
        </w:numPr>
        <w:tabs>
          <w:tab w:val="left" w:pos="1560"/>
        </w:tabs>
        <w:spacing w:after="0"/>
        <w:jc w:val="both"/>
      </w:pPr>
      <w:r w:rsidRPr="00844E08">
        <w:t>2 pojazdami przystosowanymi do odbierania zmieszanych odpadów komunalnych,</w:t>
      </w:r>
    </w:p>
    <w:p w:rsidR="00065790" w:rsidRPr="00844E08" w:rsidRDefault="00065790" w:rsidP="00065790">
      <w:pPr>
        <w:pStyle w:val="Akapitzlist"/>
        <w:numPr>
          <w:ilvl w:val="0"/>
          <w:numId w:val="20"/>
        </w:numPr>
        <w:tabs>
          <w:tab w:val="left" w:pos="1560"/>
        </w:tabs>
        <w:spacing w:after="0"/>
        <w:jc w:val="both"/>
      </w:pPr>
      <w:r w:rsidRPr="00844E08">
        <w:t>2 pojazdami przystosowanymi do odbierania selektywnie zebranych odpadów komunalnych,</w:t>
      </w:r>
    </w:p>
    <w:p w:rsidR="00065790" w:rsidRPr="00844E08" w:rsidRDefault="00065790" w:rsidP="00065790">
      <w:pPr>
        <w:pStyle w:val="Akapitzlist"/>
        <w:numPr>
          <w:ilvl w:val="0"/>
          <w:numId w:val="20"/>
        </w:numPr>
        <w:tabs>
          <w:tab w:val="left" w:pos="1560"/>
        </w:tabs>
        <w:spacing w:after="0"/>
        <w:jc w:val="both"/>
      </w:pPr>
      <w:r w:rsidRPr="00844E08">
        <w:t xml:space="preserve">1 pojazdem do odbierania odpadów bez funkcji </w:t>
      </w:r>
      <w:proofErr w:type="spellStart"/>
      <w:r w:rsidRPr="00844E08">
        <w:t>kompaktującej</w:t>
      </w:r>
      <w:proofErr w:type="spellEnd"/>
      <w:r w:rsidRPr="00844E08">
        <w:t>.</w:t>
      </w:r>
    </w:p>
    <w:p w:rsidR="00065790" w:rsidRPr="00844E08" w:rsidRDefault="00065790" w:rsidP="00065790">
      <w:pPr>
        <w:tabs>
          <w:tab w:val="left" w:pos="1560"/>
        </w:tabs>
        <w:spacing w:after="0"/>
        <w:ind w:left="1134" w:hanging="1134"/>
        <w:jc w:val="both"/>
      </w:pPr>
      <w:r w:rsidRPr="00844E08">
        <w:t xml:space="preserve">                         Pojazdy do odbioru odpadów muszą spełniać wymagania </w:t>
      </w:r>
      <w:proofErr w:type="gramStart"/>
      <w:r w:rsidRPr="00844E08">
        <w:t>zawarte                                        w</w:t>
      </w:r>
      <w:proofErr w:type="gramEnd"/>
      <w:r w:rsidRPr="00844E08">
        <w:t xml:space="preserve"> Rozporządzeniu Ministra Środowiska z dnia 11 stycznia 2013 r. w sprawie szczegółowych wymagań w zakresie odbierania odpadów komunalnych od właścicieli nieruchomości.</w:t>
      </w:r>
    </w:p>
    <w:p w:rsidR="00065790" w:rsidRPr="00844E08" w:rsidRDefault="00065790" w:rsidP="00065790">
      <w:pPr>
        <w:pStyle w:val="Akapitzlist"/>
        <w:numPr>
          <w:ilvl w:val="0"/>
          <w:numId w:val="21"/>
        </w:numPr>
        <w:tabs>
          <w:tab w:val="left" w:pos="1560"/>
        </w:tabs>
        <w:spacing w:after="0"/>
        <w:ind w:left="1985" w:hanging="284"/>
        <w:jc w:val="both"/>
      </w:pPr>
      <w:r w:rsidRPr="00844E08">
        <w:t xml:space="preserve">Usytuowaną na terenie gminy Krzczonów lub nie dalej niż 60 km od granic administracyjnych gminy Krzczonów bazą magazynową-transportową. Baza magazynowo-transportowa musi spełniać warunki </w:t>
      </w:r>
      <w:proofErr w:type="gramStart"/>
      <w:r w:rsidRPr="00844E08">
        <w:t>określone                                   w</w:t>
      </w:r>
      <w:proofErr w:type="gramEnd"/>
      <w:r w:rsidRPr="00844E08">
        <w:t xml:space="preserve"> Rozporządzeniu Ministra Środowiska z dnia 11 stycznia 2013 r. w sprawie szczegółowych wymagań w zakresie odbierania odpadów komunalnych </w:t>
      </w:r>
      <w:r>
        <w:t xml:space="preserve">                   </w:t>
      </w:r>
      <w:r w:rsidRPr="00844E08">
        <w:t xml:space="preserve">od właścicieli nieruchomości. Baza powinna być usytuowana na </w:t>
      </w:r>
      <w:proofErr w:type="gramStart"/>
      <w:r w:rsidRPr="00844E08">
        <w:t xml:space="preserve">terenie, </w:t>
      </w:r>
      <w:r>
        <w:t xml:space="preserve">                    </w:t>
      </w:r>
      <w:r w:rsidRPr="00844E08">
        <w:t>do</w:t>
      </w:r>
      <w:proofErr w:type="gramEnd"/>
      <w:r w:rsidRPr="00844E08">
        <w:t xml:space="preserve"> którego Wykonawca posiada tytuł prawny.</w:t>
      </w:r>
    </w:p>
    <w:p w:rsidR="004C4686" w:rsidRDefault="004C4686" w:rsidP="00065790">
      <w:pPr>
        <w:autoSpaceDE w:val="0"/>
        <w:autoSpaceDN w:val="0"/>
        <w:adjustRightInd w:val="0"/>
        <w:spacing w:after="0" w:line="240" w:lineRule="auto"/>
        <w:jc w:val="both"/>
      </w:pPr>
    </w:p>
    <w:p w:rsidR="00065790" w:rsidRPr="00844E08" w:rsidRDefault="00065790" w:rsidP="00065790">
      <w:pPr>
        <w:autoSpaceDE w:val="0"/>
        <w:autoSpaceDN w:val="0"/>
        <w:adjustRightInd w:val="0"/>
        <w:spacing w:after="0" w:line="240" w:lineRule="auto"/>
        <w:jc w:val="both"/>
      </w:pPr>
      <w:r w:rsidRPr="00844E08">
        <w:t>3.</w:t>
      </w:r>
      <w:r w:rsidRPr="00844E08">
        <w:rPr>
          <w:b/>
          <w:bCs/>
        </w:rPr>
        <w:t xml:space="preserve"> Powoływanie się na zasoby innych podmiotów.</w:t>
      </w:r>
    </w:p>
    <w:p w:rsidR="00065790" w:rsidRPr="00844E08" w:rsidRDefault="00065790" w:rsidP="00065790">
      <w:pPr>
        <w:numPr>
          <w:ilvl w:val="0"/>
          <w:numId w:val="24"/>
        </w:numPr>
        <w:autoSpaceDE w:val="0"/>
        <w:autoSpaceDN w:val="0"/>
        <w:adjustRightInd w:val="0"/>
        <w:spacing w:after="0" w:line="240" w:lineRule="auto"/>
        <w:ind w:left="709"/>
        <w:jc w:val="both"/>
      </w:pPr>
      <w:r w:rsidRPr="00844E08">
        <w:t xml:space="preserve">Wykonawca może w celu potwierdzenia spełniania warunków udziału w postępowaniu, polegać na zdolnościach technicznych lub zawodowych innych podmiotów, </w:t>
      </w:r>
      <w:proofErr w:type="gramStart"/>
      <w:r w:rsidRPr="00844E08">
        <w:t xml:space="preserve">niezależnie </w:t>
      </w:r>
      <w:r>
        <w:t xml:space="preserve">                  </w:t>
      </w:r>
      <w:r w:rsidRPr="00844E08">
        <w:t>od</w:t>
      </w:r>
      <w:proofErr w:type="gramEnd"/>
      <w:r w:rsidRPr="00844E08">
        <w:t xml:space="preserve"> charakteru prawnego łączących go z nim stosunków prawnych.</w:t>
      </w:r>
    </w:p>
    <w:p w:rsidR="00065790" w:rsidRPr="00844E08" w:rsidRDefault="00065790" w:rsidP="00065790">
      <w:pPr>
        <w:numPr>
          <w:ilvl w:val="0"/>
          <w:numId w:val="24"/>
        </w:numPr>
        <w:autoSpaceDE w:val="0"/>
        <w:autoSpaceDN w:val="0"/>
        <w:adjustRightInd w:val="0"/>
        <w:spacing w:after="0" w:line="240" w:lineRule="auto"/>
        <w:ind w:left="709"/>
        <w:jc w:val="both"/>
      </w:pPr>
      <w:r w:rsidRPr="00844E08">
        <w:t xml:space="preserve">Wykonawca, który polega na zdolnościach lub sytuacji innych podmiotów, musi udowodnić zamawiającemu, że realizując zamówienie, będzie dysponował niezbędnymi zasobami tych podmiotów, w szczególności przedstawiając </w:t>
      </w:r>
      <w:r w:rsidRPr="00844E08">
        <w:rPr>
          <w:u w:val="single"/>
        </w:rPr>
        <w:t>zobowiązanie</w:t>
      </w:r>
      <w:r w:rsidRPr="00844E08">
        <w:t xml:space="preserve"> tych podmiotów do oddania mu do dyspozycji niezbędnych zasobów na potrzeby realizacji zamówienia.</w:t>
      </w:r>
    </w:p>
    <w:p w:rsidR="00065790" w:rsidRPr="00844E08" w:rsidRDefault="00065790" w:rsidP="00065790">
      <w:pPr>
        <w:numPr>
          <w:ilvl w:val="0"/>
          <w:numId w:val="24"/>
        </w:numPr>
        <w:autoSpaceDE w:val="0"/>
        <w:autoSpaceDN w:val="0"/>
        <w:adjustRightInd w:val="0"/>
        <w:spacing w:after="0" w:line="240" w:lineRule="auto"/>
        <w:ind w:left="709"/>
        <w:jc w:val="both"/>
      </w:pPr>
      <w:r w:rsidRPr="00844E08">
        <w:t xml:space="preserve">Zamawiający oceni, czy udostępniane wykonawcy przez inne podmioty zdolności techniczne lub zawodowe, pozwalają na wykazanie przez wykonawcę spełniania warunków </w:t>
      </w:r>
      <w:proofErr w:type="gramStart"/>
      <w:r w:rsidRPr="00844E08">
        <w:t xml:space="preserve">udziału </w:t>
      </w:r>
      <w:r>
        <w:t xml:space="preserve">                 </w:t>
      </w:r>
      <w:r w:rsidRPr="00844E08">
        <w:t>w</w:t>
      </w:r>
      <w:proofErr w:type="gramEnd"/>
      <w:r w:rsidRPr="00844E08">
        <w:t xml:space="preserve"> postępowaniu oraz zbada, czy nie zachodzą wobec tego podmiotu podstawy wykluczenia, o których mowa w </w:t>
      </w:r>
      <w:proofErr w:type="spellStart"/>
      <w:r w:rsidRPr="00844E08">
        <w:t>art</w:t>
      </w:r>
      <w:proofErr w:type="spellEnd"/>
      <w:r w:rsidRPr="00844E08">
        <w:t xml:space="preserve">. 24 ust. 1 </w:t>
      </w:r>
      <w:proofErr w:type="spellStart"/>
      <w:r w:rsidRPr="00844E08">
        <w:t>pkt</w:t>
      </w:r>
      <w:proofErr w:type="spellEnd"/>
      <w:r w:rsidRPr="00844E08">
        <w:t xml:space="preserve"> 13–22 i rozdziale 9 pkt. SIWZ. Propozycję treści dokumentu (zobowiązania), z którego powyższe musi wynikać jednoznacznie i bezspornie </w:t>
      </w:r>
      <w:proofErr w:type="gramStart"/>
      <w:r w:rsidRPr="00844E08">
        <w:t>stanowi  załącznik</w:t>
      </w:r>
      <w:proofErr w:type="gramEnd"/>
      <w:r w:rsidRPr="00844E08">
        <w:t xml:space="preserve"> nr 9 do niniejszej SIWZ.</w:t>
      </w:r>
    </w:p>
    <w:p w:rsidR="00065790" w:rsidRPr="00844E08" w:rsidRDefault="00065790" w:rsidP="00065790">
      <w:pPr>
        <w:numPr>
          <w:ilvl w:val="0"/>
          <w:numId w:val="24"/>
        </w:numPr>
        <w:autoSpaceDE w:val="0"/>
        <w:autoSpaceDN w:val="0"/>
        <w:adjustRightInd w:val="0"/>
        <w:spacing w:after="0" w:line="240" w:lineRule="auto"/>
        <w:ind w:left="709" w:hanging="283"/>
        <w:jc w:val="both"/>
        <w:rPr>
          <w:bCs/>
        </w:rPr>
      </w:pPr>
      <w:r w:rsidRPr="00844E08">
        <w:rPr>
          <w:bCs/>
        </w:rPr>
        <w:t xml:space="preserve">W odniesieniu do warunków dotyczących doświadczenia, wykonawcy mogą polegać na zdolnościach innych podmiotów, jeśli podmioty te zrealizują usługi, do </w:t>
      </w:r>
      <w:proofErr w:type="gramStart"/>
      <w:r w:rsidRPr="00844E08">
        <w:rPr>
          <w:bCs/>
        </w:rPr>
        <w:t>realizacji których</w:t>
      </w:r>
      <w:proofErr w:type="gramEnd"/>
      <w:r w:rsidRPr="00844E08">
        <w:rPr>
          <w:bCs/>
        </w:rPr>
        <w:t xml:space="preserve"> te zdolności są wymagane.</w:t>
      </w:r>
    </w:p>
    <w:p w:rsidR="00065790" w:rsidRPr="00844E08" w:rsidRDefault="00065790" w:rsidP="00065790">
      <w:pPr>
        <w:numPr>
          <w:ilvl w:val="0"/>
          <w:numId w:val="24"/>
        </w:numPr>
        <w:autoSpaceDE w:val="0"/>
        <w:autoSpaceDN w:val="0"/>
        <w:adjustRightInd w:val="0"/>
        <w:spacing w:after="0" w:line="240" w:lineRule="auto"/>
        <w:ind w:left="709" w:hanging="283"/>
        <w:jc w:val="both"/>
        <w:rPr>
          <w:bCs/>
        </w:rPr>
      </w:pPr>
      <w:r w:rsidRPr="00844E08">
        <w:t xml:space="preserve">Jeżeli zdolności techniczne lub zawodowe podmiotu, o którym mowa w rozdziale 8 </w:t>
      </w:r>
      <w:proofErr w:type="spellStart"/>
      <w:r w:rsidRPr="00844E08">
        <w:t>pkt</w:t>
      </w:r>
      <w:proofErr w:type="spellEnd"/>
      <w:r w:rsidRPr="00844E08">
        <w:t xml:space="preserve"> 2, nie potwierdzają spełnienia przez wykonawcę warunków udziału w postępowaniu lub zachodzą wobec tych podmiotów podstawy wykluczenia, zamawiający żąda, aby </w:t>
      </w:r>
      <w:proofErr w:type="gramStart"/>
      <w:r w:rsidRPr="00844E08">
        <w:t xml:space="preserve">wykonawca </w:t>
      </w:r>
      <w:r>
        <w:t xml:space="preserve">                           </w:t>
      </w:r>
      <w:r w:rsidRPr="00844E08">
        <w:t>w</w:t>
      </w:r>
      <w:proofErr w:type="gramEnd"/>
      <w:r w:rsidRPr="00844E08">
        <w:t xml:space="preserve"> terminie określonym przez zamawiającego:</w:t>
      </w:r>
    </w:p>
    <w:p w:rsidR="00065790" w:rsidRPr="00844E08" w:rsidRDefault="00065790" w:rsidP="00065790">
      <w:pPr>
        <w:autoSpaceDE w:val="0"/>
        <w:autoSpaceDN w:val="0"/>
        <w:adjustRightInd w:val="0"/>
        <w:spacing w:after="0"/>
        <w:ind w:left="709" w:hanging="1"/>
        <w:jc w:val="both"/>
      </w:pPr>
      <w:proofErr w:type="gramStart"/>
      <w:r w:rsidRPr="00844E08">
        <w:t>a</w:t>
      </w:r>
      <w:proofErr w:type="gramEnd"/>
      <w:r w:rsidRPr="00844E08">
        <w:t>) zastąpił ten podmiot innym podmiotem lub podmiotami lub</w:t>
      </w:r>
    </w:p>
    <w:p w:rsidR="00065790" w:rsidRPr="00844E08" w:rsidRDefault="00065790" w:rsidP="00065790">
      <w:pPr>
        <w:autoSpaceDE w:val="0"/>
        <w:autoSpaceDN w:val="0"/>
        <w:adjustRightInd w:val="0"/>
        <w:spacing w:after="0"/>
        <w:ind w:left="709" w:hanging="1"/>
        <w:jc w:val="both"/>
      </w:pPr>
      <w:r w:rsidRPr="00844E08">
        <w:t xml:space="preserve">b) zobowiązał się do osobistego wykonania odpowiedniej części zamówienia, jeżeli wykaże zdolności techniczne lub zawodowe, potwierdzające spełnianie warunków </w:t>
      </w:r>
      <w:proofErr w:type="gramStart"/>
      <w:r w:rsidRPr="00844E08">
        <w:t xml:space="preserve">udziału </w:t>
      </w:r>
      <w:r>
        <w:t xml:space="preserve">                             </w:t>
      </w:r>
      <w:r w:rsidRPr="00844E08">
        <w:t>w</w:t>
      </w:r>
      <w:proofErr w:type="gramEnd"/>
      <w:r w:rsidRPr="00844E08">
        <w:t xml:space="preserve"> postępowaniu.</w:t>
      </w:r>
    </w:p>
    <w:p w:rsidR="00065790" w:rsidRPr="00844E08" w:rsidRDefault="00065790" w:rsidP="00065790">
      <w:pPr>
        <w:autoSpaceDE w:val="0"/>
        <w:autoSpaceDN w:val="0"/>
        <w:adjustRightInd w:val="0"/>
        <w:ind w:left="709" w:hanging="1"/>
        <w:jc w:val="both"/>
        <w:rPr>
          <w:bCs/>
        </w:rPr>
      </w:pPr>
      <w:r w:rsidRPr="00844E08">
        <w:rPr>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 nr 4 do SIWZ.</w:t>
      </w:r>
    </w:p>
    <w:p w:rsidR="00065790" w:rsidRPr="00844E08" w:rsidRDefault="00065790" w:rsidP="001729CB">
      <w:pPr>
        <w:spacing w:after="0" w:line="240" w:lineRule="auto"/>
        <w:rPr>
          <w:b/>
          <w:i/>
          <w:u w:val="single"/>
        </w:rPr>
      </w:pPr>
      <w:r w:rsidRPr="00844E08">
        <w:rPr>
          <w:b/>
          <w:u w:val="single"/>
        </w:rPr>
        <w:t xml:space="preserve">Rozdział 9 - Podstawy wykluczenia wykonawców z </w:t>
      </w:r>
      <w:proofErr w:type="gramStart"/>
      <w:r w:rsidRPr="00844E08">
        <w:rPr>
          <w:b/>
          <w:u w:val="single"/>
        </w:rPr>
        <w:t>postępowania o których</w:t>
      </w:r>
      <w:proofErr w:type="gramEnd"/>
      <w:r w:rsidRPr="00844E08">
        <w:rPr>
          <w:b/>
          <w:u w:val="single"/>
        </w:rPr>
        <w:t xml:space="preserve"> mowa w </w:t>
      </w:r>
      <w:proofErr w:type="spellStart"/>
      <w:r w:rsidRPr="00844E08">
        <w:rPr>
          <w:b/>
          <w:u w:val="single"/>
        </w:rPr>
        <w:t>art</w:t>
      </w:r>
      <w:proofErr w:type="spellEnd"/>
      <w:r w:rsidRPr="00844E08">
        <w:rPr>
          <w:b/>
          <w:u w:val="single"/>
        </w:rPr>
        <w:t xml:space="preserve">. 24 ust.5  </w:t>
      </w:r>
    </w:p>
    <w:p w:rsidR="001729CB" w:rsidRDefault="001729CB" w:rsidP="001729CB">
      <w:pPr>
        <w:spacing w:after="0"/>
        <w:ind w:left="284"/>
        <w:rPr>
          <w:b/>
          <w:iCs/>
        </w:rPr>
      </w:pPr>
    </w:p>
    <w:p w:rsidR="00065790" w:rsidRPr="00844E08" w:rsidRDefault="00065790" w:rsidP="001729CB">
      <w:pPr>
        <w:spacing w:after="0"/>
        <w:ind w:left="284"/>
        <w:rPr>
          <w:b/>
          <w:iCs/>
        </w:rPr>
      </w:pPr>
      <w:r w:rsidRPr="00844E08">
        <w:rPr>
          <w:b/>
          <w:iCs/>
        </w:rPr>
        <w:t xml:space="preserve">Zamawiający wykluczy z postępowania </w:t>
      </w:r>
      <w:proofErr w:type="gramStart"/>
      <w:r w:rsidRPr="00844E08">
        <w:rPr>
          <w:b/>
          <w:iCs/>
        </w:rPr>
        <w:t>Wykonawcę :</w:t>
      </w:r>
      <w:proofErr w:type="gramEnd"/>
    </w:p>
    <w:p w:rsidR="00065790" w:rsidRPr="00844E08" w:rsidRDefault="00065790" w:rsidP="00065790">
      <w:pPr>
        <w:numPr>
          <w:ilvl w:val="0"/>
          <w:numId w:val="22"/>
        </w:numPr>
        <w:autoSpaceDE w:val="0"/>
        <w:autoSpaceDN w:val="0"/>
        <w:adjustRightInd w:val="0"/>
        <w:spacing w:after="0" w:line="240" w:lineRule="auto"/>
        <w:ind w:left="709" w:hanging="425"/>
        <w:jc w:val="both"/>
        <w:rPr>
          <w:iCs/>
        </w:rPr>
      </w:pPr>
      <w:r w:rsidRPr="00844E08">
        <w:rPr>
          <w:iCs/>
        </w:rPr>
        <w:t xml:space="preserve">W stosunku do którego otwarto likwidację, w zatwierdzonym przez sąd </w:t>
      </w:r>
      <w:proofErr w:type="gramStart"/>
      <w:r w:rsidRPr="00844E08">
        <w:rPr>
          <w:iCs/>
        </w:rPr>
        <w:t xml:space="preserve">układzie </w:t>
      </w:r>
      <w:r>
        <w:rPr>
          <w:iCs/>
        </w:rPr>
        <w:t xml:space="preserve">                                 </w:t>
      </w:r>
      <w:r w:rsidRPr="00844E08">
        <w:rPr>
          <w:iCs/>
        </w:rPr>
        <w:t>w</w:t>
      </w:r>
      <w:proofErr w:type="gramEnd"/>
      <w:r w:rsidRPr="00844E08">
        <w:rPr>
          <w:iCs/>
        </w:rPr>
        <w:t xml:space="preserve"> postępowaniu restrukturyzacyjnym jest przewidziane zaspokojenie wierzycieli przez likwidację jego majątku lub sąd zarządził likwidację jego majątku w trybie </w:t>
      </w:r>
      <w:proofErr w:type="spellStart"/>
      <w:r w:rsidRPr="00844E08">
        <w:rPr>
          <w:iCs/>
        </w:rPr>
        <w:t>art</w:t>
      </w:r>
      <w:proofErr w:type="spellEnd"/>
      <w:r w:rsidRPr="00844E08">
        <w:rPr>
          <w:iCs/>
        </w:rPr>
        <w:t>. 332 ust. 1 ustawy z dnia 15 maja 2015 r. - Prawo restrukturyzacyjne (</w:t>
      </w:r>
      <w:r w:rsidR="007F6EFB" w:rsidRPr="007F6EFB">
        <w:rPr>
          <w:iCs/>
          <w:color w:val="000000" w:themeColor="text1"/>
        </w:rPr>
        <w:t>Dz. U. z 2020 r. poz. 814</w:t>
      </w:r>
      <w:r w:rsidRPr="00844E08">
        <w:rPr>
          <w:iCs/>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844E08">
        <w:rPr>
          <w:iCs/>
        </w:rPr>
        <w:t>chyba że</w:t>
      </w:r>
      <w:proofErr w:type="gramEnd"/>
      <w:r w:rsidRPr="00844E08">
        <w:rPr>
          <w:iCs/>
        </w:rPr>
        <w:t xml:space="preserve"> sąd zarządził likwidację jego majątku w trybie </w:t>
      </w:r>
      <w:proofErr w:type="spellStart"/>
      <w:r w:rsidRPr="00844E08">
        <w:rPr>
          <w:iCs/>
        </w:rPr>
        <w:t>art</w:t>
      </w:r>
      <w:proofErr w:type="spellEnd"/>
      <w:r w:rsidRPr="00844E08">
        <w:rPr>
          <w:iCs/>
        </w:rPr>
        <w:t>. 366 ust. 1 ustawy z dnia 28 lutego 2003 r. - Prawo upadłościowe (</w:t>
      </w:r>
      <w:r w:rsidR="007F6EFB" w:rsidRPr="007F6EFB">
        <w:rPr>
          <w:iCs/>
          <w:color w:val="000000" w:themeColor="text1"/>
        </w:rPr>
        <w:t xml:space="preserve">Dz. U. </w:t>
      </w:r>
      <w:proofErr w:type="gramStart"/>
      <w:r w:rsidR="007F6EFB" w:rsidRPr="007F6EFB">
        <w:rPr>
          <w:iCs/>
          <w:color w:val="000000" w:themeColor="text1"/>
        </w:rPr>
        <w:t>z</w:t>
      </w:r>
      <w:proofErr w:type="gramEnd"/>
      <w:r w:rsidR="007F6EFB" w:rsidRPr="007F6EFB">
        <w:rPr>
          <w:iCs/>
          <w:color w:val="000000" w:themeColor="text1"/>
        </w:rPr>
        <w:t xml:space="preserve"> 2020 r. poz. 1228)</w:t>
      </w:r>
    </w:p>
    <w:p w:rsidR="00065790" w:rsidRPr="00844E08" w:rsidRDefault="00065790" w:rsidP="00065790">
      <w:pPr>
        <w:numPr>
          <w:ilvl w:val="0"/>
          <w:numId w:val="22"/>
        </w:numPr>
        <w:tabs>
          <w:tab w:val="left" w:pos="709"/>
        </w:tabs>
        <w:autoSpaceDE w:val="0"/>
        <w:autoSpaceDN w:val="0"/>
        <w:adjustRightInd w:val="0"/>
        <w:spacing w:after="0" w:line="240" w:lineRule="auto"/>
        <w:ind w:left="426" w:hanging="142"/>
        <w:jc w:val="both"/>
        <w:rPr>
          <w:iCs/>
        </w:rPr>
      </w:pPr>
      <w:r w:rsidRPr="00844E08">
        <w:rPr>
          <w:iCs/>
        </w:rPr>
        <w:t xml:space="preserve">Jeżeli wykonawca lub osoby, o których mowa w </w:t>
      </w:r>
      <w:proofErr w:type="spellStart"/>
      <w:r w:rsidRPr="00844E08">
        <w:rPr>
          <w:iCs/>
        </w:rPr>
        <w:t>art</w:t>
      </w:r>
      <w:proofErr w:type="spellEnd"/>
      <w:r w:rsidRPr="00844E08">
        <w:rPr>
          <w:iCs/>
        </w:rPr>
        <w:t xml:space="preserve">. 24 </w:t>
      </w:r>
      <w:proofErr w:type="gramStart"/>
      <w:r w:rsidRPr="00844E08">
        <w:rPr>
          <w:iCs/>
        </w:rPr>
        <w:t xml:space="preserve">ust. 1 </w:t>
      </w:r>
      <w:proofErr w:type="spellStart"/>
      <w:r w:rsidRPr="00844E08">
        <w:rPr>
          <w:iCs/>
        </w:rPr>
        <w:t>pkt</w:t>
      </w:r>
      <w:proofErr w:type="spellEnd"/>
      <w:proofErr w:type="gramEnd"/>
      <w:r w:rsidRPr="00844E08">
        <w:rPr>
          <w:iCs/>
        </w:rPr>
        <w:t xml:space="preserve"> 14, uprawnione do   </w:t>
      </w:r>
    </w:p>
    <w:p w:rsidR="00065790" w:rsidRPr="00844E08" w:rsidRDefault="00065790" w:rsidP="00065790">
      <w:pPr>
        <w:tabs>
          <w:tab w:val="left" w:pos="709"/>
        </w:tabs>
        <w:autoSpaceDE w:val="0"/>
        <w:autoSpaceDN w:val="0"/>
        <w:adjustRightInd w:val="0"/>
        <w:spacing w:after="0" w:line="240" w:lineRule="auto"/>
        <w:ind w:left="426"/>
        <w:jc w:val="both"/>
        <w:rPr>
          <w:iCs/>
        </w:rPr>
      </w:pPr>
      <w:r w:rsidRPr="00844E08">
        <w:rPr>
          <w:iCs/>
        </w:rPr>
        <w:t xml:space="preserve">      </w:t>
      </w:r>
      <w:proofErr w:type="gramStart"/>
      <w:r w:rsidRPr="00844E08">
        <w:rPr>
          <w:iCs/>
        </w:rPr>
        <w:t>reprezentowania</w:t>
      </w:r>
      <w:proofErr w:type="gramEnd"/>
      <w:r w:rsidRPr="00844E08">
        <w:rPr>
          <w:iCs/>
        </w:rPr>
        <w:t xml:space="preserve"> wykonawcy pozostają w relacjach określonych w </w:t>
      </w:r>
      <w:proofErr w:type="spellStart"/>
      <w:r w:rsidRPr="00844E08">
        <w:rPr>
          <w:iCs/>
        </w:rPr>
        <w:t>art</w:t>
      </w:r>
      <w:proofErr w:type="spellEnd"/>
      <w:r w:rsidRPr="00844E08">
        <w:rPr>
          <w:iCs/>
        </w:rPr>
        <w:t xml:space="preserve">. 17 ust. 1 </w:t>
      </w:r>
      <w:proofErr w:type="spellStart"/>
      <w:r w:rsidRPr="00844E08">
        <w:rPr>
          <w:iCs/>
        </w:rPr>
        <w:t>pkt</w:t>
      </w:r>
      <w:proofErr w:type="spellEnd"/>
      <w:r w:rsidRPr="00844E08">
        <w:rPr>
          <w:iCs/>
        </w:rPr>
        <w:t xml:space="preserve"> 2-4 z:</w:t>
      </w:r>
    </w:p>
    <w:p w:rsidR="00065790" w:rsidRPr="00844E08" w:rsidRDefault="00065790" w:rsidP="00065790">
      <w:pPr>
        <w:numPr>
          <w:ilvl w:val="0"/>
          <w:numId w:val="23"/>
        </w:numPr>
        <w:autoSpaceDE w:val="0"/>
        <w:autoSpaceDN w:val="0"/>
        <w:adjustRightInd w:val="0"/>
        <w:spacing w:after="0" w:line="240" w:lineRule="auto"/>
        <w:ind w:left="426" w:firstLine="283"/>
        <w:jc w:val="both"/>
        <w:rPr>
          <w:iCs/>
        </w:rPr>
      </w:pPr>
      <w:proofErr w:type="gramStart"/>
      <w:r w:rsidRPr="00844E08">
        <w:rPr>
          <w:iCs/>
        </w:rPr>
        <w:t>zamawiającym</w:t>
      </w:r>
      <w:proofErr w:type="gramEnd"/>
      <w:r w:rsidRPr="00844E08">
        <w:rPr>
          <w:iCs/>
        </w:rPr>
        <w:t>,</w:t>
      </w:r>
    </w:p>
    <w:p w:rsidR="00065790" w:rsidRPr="00844E08" w:rsidRDefault="00065790" w:rsidP="00065790">
      <w:pPr>
        <w:numPr>
          <w:ilvl w:val="0"/>
          <w:numId w:val="23"/>
        </w:numPr>
        <w:autoSpaceDE w:val="0"/>
        <w:autoSpaceDN w:val="0"/>
        <w:adjustRightInd w:val="0"/>
        <w:spacing w:after="0" w:line="240" w:lineRule="auto"/>
        <w:ind w:left="426" w:firstLine="283"/>
        <w:jc w:val="both"/>
        <w:rPr>
          <w:iCs/>
        </w:rPr>
      </w:pPr>
      <w:proofErr w:type="gramStart"/>
      <w:r w:rsidRPr="00844E08">
        <w:rPr>
          <w:iCs/>
        </w:rPr>
        <w:t>osobami</w:t>
      </w:r>
      <w:proofErr w:type="gramEnd"/>
      <w:r w:rsidRPr="00844E08">
        <w:rPr>
          <w:iCs/>
        </w:rPr>
        <w:t xml:space="preserve"> uprawnionymi do reprezentowania zamawiającego,</w:t>
      </w:r>
    </w:p>
    <w:p w:rsidR="00065790" w:rsidRPr="00844E08" w:rsidRDefault="00065790" w:rsidP="00065790">
      <w:pPr>
        <w:numPr>
          <w:ilvl w:val="0"/>
          <w:numId w:val="23"/>
        </w:numPr>
        <w:autoSpaceDE w:val="0"/>
        <w:autoSpaceDN w:val="0"/>
        <w:adjustRightInd w:val="0"/>
        <w:spacing w:after="0" w:line="240" w:lineRule="auto"/>
        <w:ind w:left="426" w:firstLine="283"/>
        <w:jc w:val="both"/>
        <w:rPr>
          <w:iCs/>
        </w:rPr>
      </w:pPr>
      <w:proofErr w:type="gramStart"/>
      <w:r w:rsidRPr="00844E08">
        <w:rPr>
          <w:iCs/>
        </w:rPr>
        <w:t>członkami</w:t>
      </w:r>
      <w:proofErr w:type="gramEnd"/>
      <w:r w:rsidRPr="00844E08">
        <w:rPr>
          <w:iCs/>
        </w:rPr>
        <w:t xml:space="preserve"> komisji przetargowej,</w:t>
      </w:r>
    </w:p>
    <w:p w:rsidR="00065790" w:rsidRPr="00844E08" w:rsidRDefault="00065790" w:rsidP="00065790">
      <w:pPr>
        <w:numPr>
          <w:ilvl w:val="0"/>
          <w:numId w:val="23"/>
        </w:numPr>
        <w:autoSpaceDE w:val="0"/>
        <w:autoSpaceDN w:val="0"/>
        <w:adjustRightInd w:val="0"/>
        <w:spacing w:after="0" w:line="240" w:lineRule="auto"/>
        <w:ind w:left="426" w:firstLine="283"/>
        <w:jc w:val="both"/>
        <w:rPr>
          <w:iCs/>
        </w:rPr>
      </w:pPr>
      <w:proofErr w:type="gramStart"/>
      <w:r w:rsidRPr="00844E08">
        <w:rPr>
          <w:iCs/>
        </w:rPr>
        <w:t>osobami</w:t>
      </w:r>
      <w:proofErr w:type="gramEnd"/>
      <w:r w:rsidRPr="00844E08">
        <w:rPr>
          <w:iCs/>
        </w:rPr>
        <w:t xml:space="preserve">, które złożyły oświadczenie, o którym mowa w </w:t>
      </w:r>
      <w:proofErr w:type="spellStart"/>
      <w:r w:rsidRPr="00844E08">
        <w:rPr>
          <w:iCs/>
        </w:rPr>
        <w:t>art</w:t>
      </w:r>
      <w:proofErr w:type="spellEnd"/>
      <w:r w:rsidRPr="00844E08">
        <w:rPr>
          <w:iCs/>
        </w:rPr>
        <w:t>. 17 ust. 2a</w:t>
      </w:r>
    </w:p>
    <w:p w:rsidR="00065790" w:rsidRPr="00844E08" w:rsidRDefault="00065790" w:rsidP="00065790">
      <w:pPr>
        <w:autoSpaceDE w:val="0"/>
        <w:autoSpaceDN w:val="0"/>
        <w:adjustRightInd w:val="0"/>
        <w:ind w:left="284"/>
        <w:jc w:val="both"/>
        <w:rPr>
          <w:b/>
          <w:u w:val="single"/>
        </w:rPr>
      </w:pPr>
      <w:r w:rsidRPr="00844E08">
        <w:rPr>
          <w:iCs/>
        </w:rPr>
        <w:lastRenderedPageBreak/>
        <w:t xml:space="preserve">- </w:t>
      </w:r>
      <w:proofErr w:type="gramStart"/>
      <w:r w:rsidRPr="00844E08">
        <w:rPr>
          <w:iCs/>
        </w:rPr>
        <w:t>chyba że</w:t>
      </w:r>
      <w:proofErr w:type="gramEnd"/>
      <w:r w:rsidRPr="00844E08">
        <w:rPr>
          <w:iCs/>
        </w:rPr>
        <w:t xml:space="preserve"> jest możliwe zapewnienie bezstronności po stronie zamawiającego w inny sposób niż przez wykluczenie wykonawcy z udziału w postępowaniu;</w:t>
      </w:r>
    </w:p>
    <w:p w:rsidR="00065790" w:rsidRPr="00844E08" w:rsidRDefault="00065790" w:rsidP="00065790">
      <w:pPr>
        <w:numPr>
          <w:ilvl w:val="0"/>
          <w:numId w:val="22"/>
        </w:numPr>
        <w:tabs>
          <w:tab w:val="left" w:pos="709"/>
        </w:tabs>
        <w:autoSpaceDE w:val="0"/>
        <w:autoSpaceDN w:val="0"/>
        <w:adjustRightInd w:val="0"/>
        <w:spacing w:after="0" w:line="240" w:lineRule="auto"/>
        <w:ind w:left="709" w:hanging="425"/>
        <w:jc w:val="both"/>
        <w:rPr>
          <w:iCs/>
        </w:rPr>
      </w:pPr>
      <w:r w:rsidRPr="00844E08">
        <w:rPr>
          <w:iCs/>
        </w:rPr>
        <w:t xml:space="preserve">Wykonawca, który podlega wykluczeniu na podstawie </w:t>
      </w:r>
      <w:proofErr w:type="spellStart"/>
      <w:r w:rsidRPr="00844E08">
        <w:rPr>
          <w:iCs/>
        </w:rPr>
        <w:t>art</w:t>
      </w:r>
      <w:proofErr w:type="spellEnd"/>
      <w:r w:rsidRPr="00844E08">
        <w:rPr>
          <w:iCs/>
        </w:rPr>
        <w:t xml:space="preserve">. 24 ust.1 </w:t>
      </w:r>
      <w:proofErr w:type="spellStart"/>
      <w:r w:rsidRPr="00844E08">
        <w:rPr>
          <w:iCs/>
        </w:rPr>
        <w:t>pkt</w:t>
      </w:r>
      <w:proofErr w:type="spellEnd"/>
      <w:r w:rsidRPr="00844E08">
        <w:rPr>
          <w:iCs/>
        </w:rPr>
        <w:t xml:space="preserve"> 13 i 14 oraz 16-20 ustawy </w:t>
      </w:r>
      <w:proofErr w:type="spellStart"/>
      <w:r w:rsidRPr="00844E08">
        <w:rPr>
          <w:iCs/>
        </w:rPr>
        <w:t>pzp</w:t>
      </w:r>
      <w:proofErr w:type="spellEnd"/>
      <w:r w:rsidRPr="00844E08">
        <w:rPr>
          <w:iCs/>
        </w:rPr>
        <w:t xml:space="preserve"> lub pkt. 1 i 2 Rozdziału 9 niniejszej SIWZ może przedstawić dowody na to, że podjęte przez niego środki są wystarczające do wykazania jego </w:t>
      </w:r>
      <w:proofErr w:type="gramStart"/>
      <w:r w:rsidRPr="00844E08">
        <w:rPr>
          <w:iCs/>
        </w:rPr>
        <w:t>rzetelności,                                     w</w:t>
      </w:r>
      <w:proofErr w:type="gramEnd"/>
      <w:r w:rsidRPr="00844E08">
        <w:rPr>
          <w:iCs/>
        </w:rPr>
        <w:t xml:space="preserve"> szczególności udowodnić naprawienie szkody wyrządzonej przestępstwem </w:t>
      </w:r>
      <w:r>
        <w:rPr>
          <w:iCs/>
        </w:rPr>
        <w:t xml:space="preserve">                                    </w:t>
      </w:r>
      <w:r w:rsidRPr="00844E08">
        <w:rPr>
          <w:iCs/>
        </w:rPr>
        <w:t xml:space="preserve">lub przestępstwem skarbowym, zadośćuczynienie pieniężne za doznaną krzywdę </w:t>
      </w:r>
      <w:r>
        <w:rPr>
          <w:iCs/>
        </w:rPr>
        <w:t xml:space="preserve">                            </w:t>
      </w:r>
      <w:r w:rsidRPr="00844E08">
        <w:rPr>
          <w:iCs/>
        </w:rPr>
        <w:t xml:space="preserve">lub naprawienie szkody, wyczerpujące wyjaśnienie stanu faktycznego oraz współpracę                               z organami ścigania oraz podjęcie konkretnych środków technicznych, organizacyjnych                 i kadrowych, które są odpowiednie dla zapobiegania dalszym przestępstwom </w:t>
      </w:r>
      <w:r>
        <w:rPr>
          <w:iCs/>
        </w:rPr>
        <w:t xml:space="preserve">                                    l</w:t>
      </w:r>
      <w:r w:rsidRPr="00844E08">
        <w:rPr>
          <w:iCs/>
        </w:rPr>
        <w:t xml:space="preserve">ub przestępstwom skarbowym lub nieprawidłowemu postępowaniu wykonawcy. </w:t>
      </w:r>
    </w:p>
    <w:p w:rsidR="00065790" w:rsidRPr="00844E08" w:rsidRDefault="00065790" w:rsidP="00065790">
      <w:pPr>
        <w:numPr>
          <w:ilvl w:val="0"/>
          <w:numId w:val="22"/>
        </w:numPr>
        <w:autoSpaceDE w:val="0"/>
        <w:autoSpaceDN w:val="0"/>
        <w:adjustRightInd w:val="0"/>
        <w:spacing w:after="0" w:line="240" w:lineRule="auto"/>
        <w:ind w:left="709" w:hanging="425"/>
        <w:jc w:val="both"/>
        <w:rPr>
          <w:iCs/>
        </w:rPr>
      </w:pPr>
      <w:r w:rsidRPr="00844E08">
        <w:rPr>
          <w:iCs/>
        </w:rPr>
        <w:t xml:space="preserve">Wykonawca nie podlega wykluczeniu, jeżeli zamawiający, uwzględniając </w:t>
      </w:r>
      <w:proofErr w:type="gramStart"/>
      <w:r w:rsidRPr="00844E08">
        <w:rPr>
          <w:iCs/>
        </w:rPr>
        <w:t>wagę                              i</w:t>
      </w:r>
      <w:proofErr w:type="gramEnd"/>
      <w:r w:rsidRPr="00844E08">
        <w:rPr>
          <w:iCs/>
        </w:rPr>
        <w:t xml:space="preserve"> szczególne okoliczności czynu wykonawcy, uzna za wystarczające przedstawione dowody.</w:t>
      </w:r>
    </w:p>
    <w:p w:rsidR="00065790"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10 - Informacja o oświadczeniach i </w:t>
      </w:r>
      <w:proofErr w:type="gramStart"/>
      <w:r w:rsidRPr="00844E08">
        <w:rPr>
          <w:b/>
          <w:bCs/>
          <w:u w:val="single"/>
        </w:rPr>
        <w:t>dokumentach jakie</w:t>
      </w:r>
      <w:proofErr w:type="gramEnd"/>
      <w:r w:rsidRPr="00844E08">
        <w:rPr>
          <w:b/>
          <w:bCs/>
          <w:u w:val="single"/>
        </w:rPr>
        <w:t xml:space="preserve"> mają przedłożyć Wykonawcy w celu potwierdzenia spełniania warunków udziału w postępowaniu</w:t>
      </w:r>
    </w:p>
    <w:p w:rsidR="00065790" w:rsidRPr="00844E08" w:rsidRDefault="00065790" w:rsidP="00065790">
      <w:pPr>
        <w:spacing w:after="0"/>
        <w:jc w:val="both"/>
        <w:rPr>
          <w:b/>
          <w:bCs/>
          <w:u w:val="single"/>
        </w:rPr>
      </w:pPr>
    </w:p>
    <w:p w:rsidR="00065790" w:rsidRPr="00844E08" w:rsidRDefault="00065790" w:rsidP="00065790">
      <w:pPr>
        <w:spacing w:after="0"/>
        <w:jc w:val="both"/>
        <w:rPr>
          <w:b/>
          <w:bCs/>
        </w:rPr>
      </w:pPr>
      <w:r w:rsidRPr="00844E08">
        <w:rPr>
          <w:b/>
          <w:bCs/>
        </w:rPr>
        <w:t xml:space="preserve">Wraz z formularzem oferty, podpisanym przez upełnomocnionych przedstawicieli wg określonego wzoru stanowiącego załącznik nr 1 do SIWZ (jeżeli prawo do podpisywania oferty nie </w:t>
      </w:r>
      <w:proofErr w:type="gramStart"/>
      <w:r w:rsidRPr="00844E08">
        <w:rPr>
          <w:b/>
          <w:bCs/>
        </w:rPr>
        <w:t xml:space="preserve">wynika </w:t>
      </w:r>
      <w:r>
        <w:rPr>
          <w:b/>
          <w:bCs/>
        </w:rPr>
        <w:t xml:space="preserve">                     </w:t>
      </w:r>
      <w:r w:rsidRPr="00844E08">
        <w:rPr>
          <w:b/>
          <w:bCs/>
        </w:rPr>
        <w:t>z</w:t>
      </w:r>
      <w:proofErr w:type="gramEnd"/>
      <w:r w:rsidRPr="00844E08">
        <w:rPr>
          <w:b/>
          <w:bCs/>
        </w:rPr>
        <w:t xml:space="preserve"> dołączonych dokumentów, należy dołączyć pełnomocnictwo do podpisania oferty) należy dostarczyć:</w:t>
      </w:r>
    </w:p>
    <w:p w:rsidR="00065790" w:rsidRPr="00844E08" w:rsidRDefault="00065790" w:rsidP="00065790">
      <w:pPr>
        <w:pStyle w:val="Akapitzlist"/>
        <w:numPr>
          <w:ilvl w:val="0"/>
          <w:numId w:val="1"/>
        </w:numPr>
        <w:spacing w:after="0"/>
        <w:jc w:val="both"/>
        <w:rPr>
          <w:bCs/>
        </w:rPr>
      </w:pPr>
      <w:r w:rsidRPr="00844E08">
        <w:rPr>
          <w:bCs/>
        </w:rPr>
        <w:t xml:space="preserve">W celu potwierdzenia spełniania warunków udziału w postępowaniu, </w:t>
      </w:r>
      <w:proofErr w:type="gramStart"/>
      <w:r w:rsidRPr="00844E08">
        <w:rPr>
          <w:bCs/>
        </w:rPr>
        <w:t xml:space="preserve">określonych </w:t>
      </w:r>
      <w:r>
        <w:rPr>
          <w:bCs/>
        </w:rPr>
        <w:t xml:space="preserve">                          </w:t>
      </w:r>
      <w:r w:rsidRPr="00844E08">
        <w:rPr>
          <w:bCs/>
        </w:rPr>
        <w:t>w</w:t>
      </w:r>
      <w:proofErr w:type="gramEnd"/>
      <w:r w:rsidRPr="00844E08">
        <w:rPr>
          <w:bCs/>
        </w:rPr>
        <w:t xml:space="preserve"> Rozdziale 8 oraz wykazania braku podstaw do wykluczenia wykonawcy muszą złożyć wraz </w:t>
      </w:r>
      <w:r>
        <w:rPr>
          <w:bCs/>
        </w:rPr>
        <w:t xml:space="preserve">     </w:t>
      </w:r>
      <w:r w:rsidRPr="00844E08">
        <w:rPr>
          <w:bCs/>
        </w:rPr>
        <w:t>z ofertą następujące dokumenty</w:t>
      </w:r>
    </w:p>
    <w:p w:rsidR="00065790" w:rsidRPr="00844E08" w:rsidRDefault="00065790" w:rsidP="00065790">
      <w:pPr>
        <w:pStyle w:val="Akapitzlist"/>
        <w:numPr>
          <w:ilvl w:val="0"/>
          <w:numId w:val="2"/>
        </w:numPr>
        <w:spacing w:after="0"/>
        <w:jc w:val="both"/>
        <w:rPr>
          <w:bCs/>
        </w:rPr>
      </w:pPr>
      <w:r w:rsidRPr="00844E08">
        <w:rPr>
          <w:bCs/>
        </w:rPr>
        <w:t>Aktualne na dzień składania ofert oświadczenia w zakresie wskazanym w Załączniku Nr 2 i 4 do SIWZ. Informacje zawarte w oświadczeniach będą stanowić wstępne potwierdzenie, że wykonawca spełnia warunki udziału w postępowaniu. Oświadczenia te wykonawca składa zgodnie ze wzorami stanowiącymi Załącznik Nr 2 i 4 do SIWZ.</w:t>
      </w:r>
    </w:p>
    <w:p w:rsidR="00065790" w:rsidRPr="00844E08" w:rsidRDefault="00065790" w:rsidP="00065790">
      <w:pPr>
        <w:pStyle w:val="Akapitzlist"/>
        <w:numPr>
          <w:ilvl w:val="0"/>
          <w:numId w:val="2"/>
        </w:numPr>
        <w:spacing w:after="0"/>
        <w:jc w:val="both"/>
        <w:rPr>
          <w:bCs/>
        </w:rPr>
      </w:pPr>
      <w:r w:rsidRPr="00844E08">
        <w:rPr>
          <w:bCs/>
        </w:rPr>
        <w:t>W przypadku wspólnego ubiegania się o zamówienie przez wykonawców oświadczenia, o których mowa w pkt. 1.1 składa każdy z wykonawc</w:t>
      </w:r>
      <w:r>
        <w:rPr>
          <w:bCs/>
        </w:rPr>
        <w:t>ów</w:t>
      </w:r>
      <w:r w:rsidRPr="00844E08">
        <w:rPr>
          <w:bCs/>
        </w:rPr>
        <w:t xml:space="preserve"> wspólnie ubiegających się o zamówienie. Oświadczenia te mają potwierdzić spełnianie warunków udziału w postępowaniu oraz brak podstaw wykluczenia w </w:t>
      </w:r>
      <w:proofErr w:type="gramStart"/>
      <w:r w:rsidRPr="00844E08">
        <w:rPr>
          <w:bCs/>
        </w:rPr>
        <w:t xml:space="preserve">zakresie, </w:t>
      </w:r>
      <w:r>
        <w:rPr>
          <w:bCs/>
        </w:rPr>
        <w:t xml:space="preserve">                 </w:t>
      </w:r>
      <w:r w:rsidRPr="00844E08">
        <w:rPr>
          <w:bCs/>
        </w:rPr>
        <w:t>w</w:t>
      </w:r>
      <w:proofErr w:type="gramEnd"/>
      <w:r w:rsidRPr="00844E08">
        <w:rPr>
          <w:bCs/>
        </w:rPr>
        <w:t xml:space="preserve"> którym każdy z wykonawców wykazuje spełnianie warunków udziału </w:t>
      </w:r>
      <w:r>
        <w:rPr>
          <w:bCs/>
        </w:rPr>
        <w:t xml:space="preserve">                               </w:t>
      </w:r>
      <w:r w:rsidRPr="00844E08">
        <w:rPr>
          <w:bCs/>
        </w:rPr>
        <w:t>w postępowaniu oraz brak podstaw wykluczenia.</w:t>
      </w:r>
    </w:p>
    <w:p w:rsidR="00065790" w:rsidRPr="00844E08" w:rsidRDefault="00065790" w:rsidP="00065790">
      <w:pPr>
        <w:pStyle w:val="Akapitzlist"/>
        <w:numPr>
          <w:ilvl w:val="0"/>
          <w:numId w:val="2"/>
        </w:numPr>
        <w:spacing w:after="0"/>
        <w:jc w:val="both"/>
        <w:rPr>
          <w:bCs/>
        </w:rPr>
      </w:pPr>
      <w:r w:rsidRPr="00844E08">
        <w:rPr>
          <w:bCs/>
        </w:rPr>
        <w:t xml:space="preserve">Wykonawca który powołuje się na zasoby innych podmiotów, w celu wykazania braku istnienia wobec nich podstaw do wykluczenia oraz spełniania, w </w:t>
      </w:r>
      <w:proofErr w:type="gramStart"/>
      <w:r w:rsidRPr="00844E08">
        <w:rPr>
          <w:bCs/>
        </w:rPr>
        <w:t xml:space="preserve">zakresie </w:t>
      </w:r>
      <w:r>
        <w:rPr>
          <w:bCs/>
        </w:rPr>
        <w:t xml:space="preserve">                          </w:t>
      </w:r>
      <w:r w:rsidRPr="00844E08">
        <w:rPr>
          <w:bCs/>
        </w:rPr>
        <w:t>w</w:t>
      </w:r>
      <w:proofErr w:type="gramEnd"/>
      <w:r w:rsidRPr="00844E08">
        <w:rPr>
          <w:bCs/>
        </w:rPr>
        <w:t xml:space="preserve"> jakim powołuje się na ich zasoby, warunków udziału w postępowaniu zamieszcza informacje o tych podmiotach w oświadczeniach, o których mowa w pkt.1.1</w:t>
      </w:r>
    </w:p>
    <w:p w:rsidR="00065790" w:rsidRPr="00844E08" w:rsidRDefault="00065790" w:rsidP="00065790">
      <w:pPr>
        <w:spacing w:after="0"/>
        <w:ind w:left="993" w:hanging="709"/>
        <w:jc w:val="both"/>
        <w:rPr>
          <w:bCs/>
        </w:rPr>
      </w:pPr>
      <w:r w:rsidRPr="00844E08">
        <w:rPr>
          <w:bCs/>
        </w:rPr>
        <w:t xml:space="preserve">        2. Wykonawca w terminie 3 dni od dnia zamieszczenia na stronie internetowej </w:t>
      </w:r>
      <w:proofErr w:type="gramStart"/>
      <w:r w:rsidRPr="00844E08">
        <w:rPr>
          <w:bCs/>
        </w:rPr>
        <w:t xml:space="preserve">informacji, </w:t>
      </w:r>
      <w:r>
        <w:rPr>
          <w:bCs/>
        </w:rPr>
        <w:t xml:space="preserve">                  </w:t>
      </w:r>
      <w:r w:rsidRPr="00844E08">
        <w:rPr>
          <w:bCs/>
        </w:rPr>
        <w:t>o</w:t>
      </w:r>
      <w:proofErr w:type="gramEnd"/>
      <w:r w:rsidRPr="00844E08">
        <w:rPr>
          <w:bCs/>
        </w:rPr>
        <w:t xml:space="preserve"> której mowa w </w:t>
      </w:r>
      <w:proofErr w:type="spellStart"/>
      <w:r w:rsidRPr="00844E08">
        <w:rPr>
          <w:bCs/>
        </w:rPr>
        <w:t>art</w:t>
      </w:r>
      <w:proofErr w:type="spellEnd"/>
      <w:r w:rsidRPr="00844E08">
        <w:rPr>
          <w:bCs/>
        </w:rPr>
        <w:t>. 86 ust.</w:t>
      </w:r>
      <w:r>
        <w:rPr>
          <w:bCs/>
        </w:rPr>
        <w:t xml:space="preserve"> </w:t>
      </w:r>
      <w:r w:rsidRPr="00844E08">
        <w:rPr>
          <w:bCs/>
        </w:rPr>
        <w:t xml:space="preserve">5 ustawy, jest zobowiązany do przekazania zamawiającemu oświadczenia o przynależności lub braku przynależności do tej samej grupy kapitałowej </w:t>
      </w:r>
      <w:r>
        <w:rPr>
          <w:bCs/>
        </w:rPr>
        <w:t xml:space="preserve">              </w:t>
      </w:r>
      <w:r w:rsidRPr="00844E08">
        <w:rPr>
          <w:bCs/>
        </w:rPr>
        <w:t xml:space="preserve">o której mowa w </w:t>
      </w:r>
      <w:proofErr w:type="spellStart"/>
      <w:r w:rsidRPr="00844E08">
        <w:rPr>
          <w:bCs/>
        </w:rPr>
        <w:t>art</w:t>
      </w:r>
      <w:proofErr w:type="spellEnd"/>
      <w:r w:rsidRPr="00844E08">
        <w:rPr>
          <w:bCs/>
        </w:rPr>
        <w:t>.</w:t>
      </w:r>
      <w:r>
        <w:rPr>
          <w:bCs/>
        </w:rPr>
        <w:t xml:space="preserve"> </w:t>
      </w:r>
      <w:r w:rsidRPr="00844E08">
        <w:rPr>
          <w:bCs/>
        </w:rPr>
        <w:t xml:space="preserve">24 ust.1 </w:t>
      </w:r>
      <w:proofErr w:type="spellStart"/>
      <w:r w:rsidRPr="00844E08">
        <w:rPr>
          <w:bCs/>
        </w:rPr>
        <w:t>pkt</w:t>
      </w:r>
      <w:proofErr w:type="spellEnd"/>
      <w:r w:rsidRPr="00844E08">
        <w:rPr>
          <w:bCs/>
        </w:rPr>
        <w:t xml:space="preserve"> 23 ustawy. </w:t>
      </w:r>
      <w:r>
        <w:rPr>
          <w:bCs/>
        </w:rPr>
        <w:t xml:space="preserve">W przypadku składania oferty wspólnej przez kilku przedsiębiorców każdy z wykonawców składa odrębne oświadczenia. </w:t>
      </w:r>
      <w:r w:rsidRPr="00844E08">
        <w:rPr>
          <w:bCs/>
        </w:rPr>
        <w:t xml:space="preserve">Wraz ze złożeniem oświadczenia, wykonawca może przedstawić dowody, że powiązania z innym </w:t>
      </w:r>
      <w:r w:rsidRPr="00844E08">
        <w:rPr>
          <w:bCs/>
        </w:rPr>
        <w:lastRenderedPageBreak/>
        <w:t>wykonawcą nie prowadzą do zakłócenia konkurencji w postępowaniu o udzielenie zamówienia. Wzór oświadczenia stanowi załącznik nr 6 do SIWZ.</w:t>
      </w:r>
    </w:p>
    <w:p w:rsidR="00065790" w:rsidRPr="00844E08" w:rsidRDefault="00065790" w:rsidP="00065790">
      <w:pPr>
        <w:spacing w:after="0"/>
        <w:ind w:left="993" w:hanging="709"/>
        <w:jc w:val="both"/>
        <w:rPr>
          <w:bCs/>
        </w:rPr>
      </w:pPr>
      <w:r w:rsidRPr="00844E08">
        <w:rPr>
          <w:bCs/>
        </w:rPr>
        <w:t xml:space="preserve">        3. </w:t>
      </w:r>
      <w:r w:rsidRPr="007D117C">
        <w:rPr>
          <w:bCs/>
        </w:rPr>
        <w:t>Dokumenty składane na wezwanie zamawiającego.</w:t>
      </w:r>
      <w:r w:rsidRPr="00844E08">
        <w:rPr>
          <w:bCs/>
        </w:rPr>
        <w:t xml:space="preserve"> Zamawiający przed udzieleniem zamówienia, wezwie wykonawcę, którego oferta została najwyżej oceniona, do </w:t>
      </w:r>
      <w:proofErr w:type="gramStart"/>
      <w:r w:rsidRPr="00844E08">
        <w:rPr>
          <w:bCs/>
        </w:rPr>
        <w:t xml:space="preserve">złożenia </w:t>
      </w:r>
      <w:r>
        <w:rPr>
          <w:bCs/>
        </w:rPr>
        <w:t xml:space="preserve">      </w:t>
      </w:r>
      <w:r w:rsidRPr="00844E08">
        <w:rPr>
          <w:bCs/>
        </w:rPr>
        <w:t>w</w:t>
      </w:r>
      <w:proofErr w:type="gramEnd"/>
      <w:r w:rsidRPr="00844E08">
        <w:rPr>
          <w:bCs/>
        </w:rPr>
        <w:t xml:space="preserve"> wyznaczonym, nie krótszym niż 5 dni, terminie, aktualnych na dzień złożenia, następujących oświadczeń i dokumentów z zastrzeżeniem </w:t>
      </w:r>
      <w:proofErr w:type="spellStart"/>
      <w:r w:rsidRPr="00844E08">
        <w:rPr>
          <w:bCs/>
        </w:rPr>
        <w:t>art</w:t>
      </w:r>
      <w:proofErr w:type="spellEnd"/>
      <w:r w:rsidRPr="00844E08">
        <w:rPr>
          <w:bCs/>
        </w:rPr>
        <w:t>. 26 ust</w:t>
      </w:r>
      <w:r>
        <w:rPr>
          <w:bCs/>
        </w:rPr>
        <w:t>.</w:t>
      </w:r>
      <w:r w:rsidRPr="00844E08">
        <w:rPr>
          <w:bCs/>
        </w:rPr>
        <w:t xml:space="preserve"> 6  ustawy </w:t>
      </w:r>
      <w:proofErr w:type="spellStart"/>
      <w:r w:rsidRPr="00844E08">
        <w:rPr>
          <w:bCs/>
        </w:rPr>
        <w:t>Pzp</w:t>
      </w:r>
      <w:proofErr w:type="spellEnd"/>
      <w:r w:rsidRPr="00844E08">
        <w:rPr>
          <w:bCs/>
        </w:rPr>
        <w:t>:</w:t>
      </w:r>
    </w:p>
    <w:p w:rsidR="00065790" w:rsidRDefault="00065790" w:rsidP="00065790">
      <w:pPr>
        <w:spacing w:after="0"/>
        <w:ind w:left="1418" w:hanging="338"/>
        <w:jc w:val="both"/>
      </w:pPr>
      <w:r>
        <w:t xml:space="preserve"> 1</w:t>
      </w:r>
      <w:r w:rsidRPr="00844E08">
        <w:t xml:space="preserve">) Wpisu do rejestru działalności regulowanej, o którym mowa w </w:t>
      </w:r>
      <w:proofErr w:type="spellStart"/>
      <w:r w:rsidRPr="00844E08">
        <w:t>art</w:t>
      </w:r>
      <w:proofErr w:type="spellEnd"/>
      <w:r w:rsidRPr="00844E08">
        <w:t>. 9b ust.</w:t>
      </w:r>
      <w:r>
        <w:t xml:space="preserve"> </w:t>
      </w:r>
      <w:r w:rsidRPr="00844E08">
        <w:t xml:space="preserve">2 </w:t>
      </w:r>
      <w:proofErr w:type="gramStart"/>
      <w:r w:rsidRPr="00844E08">
        <w:t xml:space="preserve">ustawy </w:t>
      </w:r>
      <w:r>
        <w:t xml:space="preserve">                 </w:t>
      </w:r>
      <w:r w:rsidRPr="00844E08">
        <w:t>z</w:t>
      </w:r>
      <w:proofErr w:type="gramEnd"/>
      <w:r w:rsidRPr="00844E08">
        <w:t xml:space="preserve"> dnia 13 września 1996 r. o utrzymaniu czystości i porządku w gminach (Dz. U. </w:t>
      </w:r>
      <w:proofErr w:type="gramStart"/>
      <w:r w:rsidRPr="00844E08">
        <w:t>z</w:t>
      </w:r>
      <w:proofErr w:type="gramEnd"/>
      <w:r w:rsidRPr="00844E08">
        <w:t xml:space="preserve"> 20</w:t>
      </w:r>
      <w:r w:rsidR="001053DC">
        <w:t>20</w:t>
      </w:r>
      <w:r w:rsidRPr="00844E08">
        <w:t xml:space="preserve"> r., poz. </w:t>
      </w:r>
      <w:r w:rsidR="001053DC">
        <w:t>1439</w:t>
      </w:r>
      <w:r w:rsidRPr="00844E08">
        <w:t>) w zakresie w zakresie wszystkich rodzajów odpadów objętych niniejszym postępowaniem.</w:t>
      </w:r>
    </w:p>
    <w:p w:rsidR="005452ED" w:rsidRDefault="00065790" w:rsidP="005452ED">
      <w:pPr>
        <w:spacing w:after="0"/>
        <w:ind w:left="1080"/>
        <w:jc w:val="both"/>
        <w:rPr>
          <w:rFonts w:cs="Arial"/>
        </w:rPr>
      </w:pPr>
      <w:r>
        <w:t xml:space="preserve"> 2) </w:t>
      </w:r>
      <w:r w:rsidRPr="00E60B81">
        <w:rPr>
          <w:rFonts w:cs="Arial"/>
        </w:rPr>
        <w:t>dowód wpisu</w:t>
      </w:r>
      <w:r w:rsidR="005452ED" w:rsidRPr="005452ED">
        <w:t xml:space="preserve"> </w:t>
      </w:r>
      <w:r w:rsidR="005452ED">
        <w:t xml:space="preserve">do </w:t>
      </w:r>
      <w:r w:rsidR="005452ED" w:rsidRPr="00E60B81">
        <w:rPr>
          <w:rFonts w:cs="Arial"/>
        </w:rPr>
        <w:t xml:space="preserve">rejestru </w:t>
      </w:r>
      <w:r w:rsidR="005452ED">
        <w:rPr>
          <w:rFonts w:cs="Arial"/>
        </w:rPr>
        <w:t xml:space="preserve">BDO na prowadzenie działalności w zakresie transportu </w:t>
      </w:r>
    </w:p>
    <w:p w:rsidR="005452ED" w:rsidRDefault="005452ED" w:rsidP="005452ED">
      <w:pPr>
        <w:spacing w:after="0"/>
        <w:ind w:left="1080"/>
        <w:jc w:val="both"/>
        <w:rPr>
          <w:rFonts w:cs="Arial"/>
        </w:rPr>
      </w:pPr>
      <w:r>
        <w:rPr>
          <w:rFonts w:cs="Arial"/>
        </w:rPr>
        <w:t xml:space="preserve">      </w:t>
      </w:r>
      <w:proofErr w:type="gramStart"/>
      <w:r>
        <w:rPr>
          <w:rFonts w:cs="Arial"/>
        </w:rPr>
        <w:t>odpadów</w:t>
      </w:r>
      <w:proofErr w:type="gramEnd"/>
      <w:r>
        <w:rPr>
          <w:rFonts w:cs="Arial"/>
        </w:rPr>
        <w:t xml:space="preserve"> wynikający z</w:t>
      </w:r>
      <w:r w:rsidRPr="00E60B81">
        <w:rPr>
          <w:rFonts w:cs="Arial"/>
        </w:rPr>
        <w:t xml:space="preserve"> ustawy z dnia 14 grudnia 2012 r. o </w:t>
      </w:r>
      <w:r>
        <w:rPr>
          <w:rFonts w:cs="Arial"/>
        </w:rPr>
        <w:t>odpadach (</w:t>
      </w:r>
      <w:r w:rsidRPr="00E60B81">
        <w:rPr>
          <w:rFonts w:cs="Arial"/>
        </w:rPr>
        <w:t xml:space="preserve">Dz. U. </w:t>
      </w:r>
      <w:proofErr w:type="gramStart"/>
      <w:r w:rsidRPr="00E60B81">
        <w:rPr>
          <w:rFonts w:cs="Arial"/>
        </w:rPr>
        <w:t>z</w:t>
      </w:r>
      <w:proofErr w:type="gramEnd"/>
      <w:r w:rsidRPr="00E60B81">
        <w:rPr>
          <w:rFonts w:cs="Arial"/>
        </w:rPr>
        <w:t xml:space="preserve"> 20</w:t>
      </w:r>
      <w:r>
        <w:rPr>
          <w:rFonts w:cs="Arial"/>
        </w:rPr>
        <w:t>20</w:t>
      </w:r>
      <w:r w:rsidRPr="00E60B81">
        <w:rPr>
          <w:rFonts w:cs="Arial"/>
        </w:rPr>
        <w:t xml:space="preserve"> r.</w:t>
      </w:r>
      <w:r>
        <w:rPr>
          <w:rFonts w:cs="Arial"/>
        </w:rPr>
        <w:t>,</w:t>
      </w:r>
    </w:p>
    <w:p w:rsidR="005452ED" w:rsidRDefault="005452ED" w:rsidP="005452ED">
      <w:pPr>
        <w:spacing w:after="0"/>
        <w:ind w:left="1080"/>
        <w:jc w:val="both"/>
        <w:rPr>
          <w:rFonts w:cs="Arial"/>
        </w:rPr>
      </w:pPr>
      <w:r>
        <w:rPr>
          <w:rFonts w:cs="Arial"/>
        </w:rPr>
        <w:t xml:space="preserve">   </w:t>
      </w:r>
      <w:r w:rsidRPr="00E60B81">
        <w:rPr>
          <w:rFonts w:cs="Arial"/>
        </w:rPr>
        <w:t xml:space="preserve"> </w:t>
      </w:r>
      <w:r>
        <w:rPr>
          <w:rFonts w:cs="Arial"/>
        </w:rPr>
        <w:t xml:space="preserve">  </w:t>
      </w:r>
      <w:proofErr w:type="gramStart"/>
      <w:r w:rsidRPr="00E60B81">
        <w:rPr>
          <w:rFonts w:cs="Arial"/>
        </w:rPr>
        <w:t>poz</w:t>
      </w:r>
      <w:proofErr w:type="gramEnd"/>
      <w:r w:rsidRPr="00E60B81">
        <w:rPr>
          <w:rFonts w:cs="Arial"/>
        </w:rPr>
        <w:t>. 7</w:t>
      </w:r>
      <w:r>
        <w:rPr>
          <w:rFonts w:cs="Arial"/>
        </w:rPr>
        <w:t>97</w:t>
      </w:r>
      <w:r w:rsidRPr="00E60B81">
        <w:rPr>
          <w:rFonts w:cs="Arial"/>
        </w:rPr>
        <w:t>)</w:t>
      </w:r>
      <w:r>
        <w:rPr>
          <w:rFonts w:cs="Arial"/>
        </w:rPr>
        <w:t>.</w:t>
      </w:r>
    </w:p>
    <w:p w:rsidR="00065790" w:rsidRPr="00520FAE" w:rsidRDefault="00065790" w:rsidP="00065790">
      <w:pPr>
        <w:spacing w:after="0"/>
        <w:ind w:left="1418" w:hanging="1418"/>
        <w:jc w:val="both"/>
        <w:rPr>
          <w:bCs/>
        </w:rPr>
      </w:pPr>
      <w:r>
        <w:t xml:space="preserve">                        3) </w:t>
      </w:r>
      <w:r w:rsidRPr="00844E08">
        <w:t xml:space="preserve">wykazu usług wykonanych, a przypadku świadczeń okresowych lub ciągłych również wykonywanych, w okresie 3 lat przed upływem terminu składania ofert, a jeśli termin prowadzenia działalności jest krótszy- w tym okresie, wraz z </w:t>
      </w:r>
      <w:r>
        <w:t>podaniem ilości odebranych odpadów</w:t>
      </w:r>
      <w:r w:rsidRPr="00844E08">
        <w:t xml:space="preserve">, dat wykonania i podmiotów na </w:t>
      </w:r>
      <w:proofErr w:type="gramStart"/>
      <w:r w:rsidRPr="00844E08">
        <w:t>rzecz których</w:t>
      </w:r>
      <w:proofErr w:type="gramEnd"/>
      <w:r w:rsidRPr="00844E08">
        <w:t xml:space="preserve"> zostały wykonane, oraz załączeniem dowodów, określających czy te usługi zostały wykonane lub są wykonywane należycie, sporządzonego zgodnie z Załącznikiem nr 7 do SIWZ.</w:t>
      </w:r>
    </w:p>
    <w:p w:rsidR="00065790" w:rsidRPr="00844E08" w:rsidRDefault="00065790" w:rsidP="00065790">
      <w:pPr>
        <w:pStyle w:val="Akapitzlist"/>
        <w:spacing w:after="0"/>
        <w:ind w:left="1440"/>
        <w:jc w:val="both"/>
        <w:rPr>
          <w:bCs/>
        </w:rPr>
      </w:pPr>
      <w:r w:rsidRPr="00844E08">
        <w:t xml:space="preserve">Dowodami potwierdzającymi czy usługi zostały wykonane należycie są referencje bądź inne dokumenty wystawione przez podmiot, na </w:t>
      </w:r>
      <w:proofErr w:type="gramStart"/>
      <w:r w:rsidRPr="00844E08">
        <w:t>rzecz którego</w:t>
      </w:r>
      <w:proofErr w:type="gramEnd"/>
      <w:r w:rsidRPr="00844E08">
        <w:t xml:space="preserve"> usługi były wykonywane. W przypadku świadczeń okresowych lub ciągłych nadal wykonywanych, referencje bądź inne dokumenty potwierdzające ich należyte wykonywanie. A jeżeli z uzasadnionej przyczyny o obiektywnym charakterze wykonawca nie jest w stanie uzyskać tych dokumentów – oświadczenie wykonawcy.</w:t>
      </w:r>
    </w:p>
    <w:p w:rsidR="00065790" w:rsidRPr="002864C6" w:rsidRDefault="00065790" w:rsidP="00065790">
      <w:pPr>
        <w:spacing w:after="0"/>
        <w:ind w:left="1418" w:hanging="338"/>
        <w:jc w:val="both"/>
        <w:rPr>
          <w:bCs/>
        </w:rPr>
      </w:pPr>
      <w:r>
        <w:t xml:space="preserve">4) </w:t>
      </w:r>
      <w:r w:rsidRPr="00844E08">
        <w:t xml:space="preserve">Wykaz </w:t>
      </w:r>
      <w:r>
        <w:t>środków transportu</w:t>
      </w:r>
      <w:r w:rsidRPr="00844E08">
        <w:t xml:space="preserve"> dostępnych wykonawcy w celu wykonania zamówienia publicznego wraz z </w:t>
      </w:r>
      <w:proofErr w:type="gramStart"/>
      <w:r w:rsidRPr="00844E08">
        <w:t xml:space="preserve">informacją </w:t>
      </w:r>
      <w:r>
        <w:t xml:space="preserve"> o</w:t>
      </w:r>
      <w:proofErr w:type="gramEnd"/>
      <w:r w:rsidRPr="00844E08">
        <w:t xml:space="preserve"> podstawie do dysponowania - </w:t>
      </w:r>
      <w:r w:rsidRPr="002864C6">
        <w:rPr>
          <w:b/>
        </w:rPr>
        <w:t>według wzoru stanowiącego załącznik nr 3 do SIWZ.</w:t>
      </w:r>
    </w:p>
    <w:p w:rsidR="00065790" w:rsidRPr="002864C6" w:rsidRDefault="00065790" w:rsidP="00065790">
      <w:pPr>
        <w:spacing w:after="0"/>
        <w:ind w:left="1418" w:hanging="338"/>
        <w:jc w:val="both"/>
        <w:rPr>
          <w:bCs/>
        </w:rPr>
      </w:pPr>
      <w:r>
        <w:rPr>
          <w:bCs/>
        </w:rPr>
        <w:t xml:space="preserve">5) </w:t>
      </w:r>
      <w:r w:rsidRPr="002864C6">
        <w:rPr>
          <w:bCs/>
        </w:rPr>
        <w:t xml:space="preserve">W przypadku złożenia oferty przez wykonawców wspólnie ubiegających </w:t>
      </w:r>
      <w:proofErr w:type="gramStart"/>
      <w:r w:rsidRPr="002864C6">
        <w:rPr>
          <w:bCs/>
        </w:rPr>
        <w:t>się                            o</w:t>
      </w:r>
      <w:proofErr w:type="gramEnd"/>
      <w:r w:rsidRPr="002864C6">
        <w:rPr>
          <w:bCs/>
        </w:rPr>
        <w:t xml:space="preserve"> udzielenie zamówienia, </w:t>
      </w:r>
      <w:r>
        <w:rPr>
          <w:bCs/>
        </w:rPr>
        <w:t xml:space="preserve">dokumenty określone  w pkt. 3.1 </w:t>
      </w:r>
      <w:r w:rsidRPr="002864C6">
        <w:rPr>
          <w:bCs/>
        </w:rPr>
        <w:t>oraz 3.</w:t>
      </w:r>
      <w:r>
        <w:rPr>
          <w:bCs/>
        </w:rPr>
        <w:t>2</w:t>
      </w:r>
      <w:r w:rsidRPr="002864C6">
        <w:rPr>
          <w:bCs/>
        </w:rPr>
        <w:t xml:space="preserve"> składa </w:t>
      </w:r>
      <w:proofErr w:type="gramStart"/>
      <w:r w:rsidRPr="002864C6">
        <w:rPr>
          <w:bCs/>
        </w:rPr>
        <w:t xml:space="preserve">każdy </w:t>
      </w:r>
      <w:r>
        <w:rPr>
          <w:bCs/>
        </w:rPr>
        <w:t xml:space="preserve">                     </w:t>
      </w:r>
      <w:r w:rsidRPr="002864C6">
        <w:rPr>
          <w:bCs/>
        </w:rPr>
        <w:t>z</w:t>
      </w:r>
      <w:proofErr w:type="gramEnd"/>
      <w:r w:rsidRPr="002864C6">
        <w:rPr>
          <w:bCs/>
        </w:rPr>
        <w:t xml:space="preserve"> wykonawców, </w:t>
      </w:r>
      <w:r>
        <w:rPr>
          <w:bCs/>
        </w:rPr>
        <w:t>dokumenty określone w pkt. 3.3 oraz 3.4</w:t>
      </w:r>
      <w:r w:rsidRPr="002864C6">
        <w:rPr>
          <w:rFonts w:ascii="Arial" w:hAnsi="Arial" w:cs="Arial"/>
          <w:sz w:val="30"/>
          <w:szCs w:val="30"/>
        </w:rPr>
        <w:t xml:space="preserve"> </w:t>
      </w:r>
      <w:proofErr w:type="gramStart"/>
      <w:r w:rsidRPr="002864C6">
        <w:rPr>
          <w:rFonts w:cs="Arial"/>
        </w:rPr>
        <w:t>ma</w:t>
      </w:r>
      <w:proofErr w:type="gramEnd"/>
      <w:r w:rsidRPr="002864C6">
        <w:rPr>
          <w:rFonts w:cs="Arial"/>
        </w:rPr>
        <w:t xml:space="preserve"> obowiązek złożyć ten lub ci z wykonawców, którzy w imieniu wszystkich wykazywać będą spełnienie warunku</w:t>
      </w:r>
      <w:r w:rsidRPr="002864C6">
        <w:rPr>
          <w:bCs/>
        </w:rPr>
        <w:t xml:space="preserve"> udziału w postępowaniu. </w:t>
      </w:r>
    </w:p>
    <w:p w:rsidR="00065790" w:rsidRPr="00844E08" w:rsidRDefault="00065790" w:rsidP="00065790">
      <w:pPr>
        <w:spacing w:after="0"/>
        <w:ind w:left="360"/>
        <w:jc w:val="both"/>
      </w:pPr>
      <w:r w:rsidRPr="00844E08">
        <w:rPr>
          <w:bCs/>
        </w:rPr>
        <w:t xml:space="preserve">       4.    </w:t>
      </w:r>
      <w:r w:rsidRPr="00844E08">
        <w:t xml:space="preserve">Postanowienia dotyczące wykonawców mających siedzibę lub miejsce zamieszkania    </w:t>
      </w:r>
    </w:p>
    <w:p w:rsidR="00065790" w:rsidRPr="00844E08" w:rsidRDefault="00065790" w:rsidP="00065790">
      <w:pPr>
        <w:spacing w:after="0"/>
        <w:ind w:left="360"/>
        <w:jc w:val="both"/>
        <w:rPr>
          <w:bCs/>
        </w:rPr>
      </w:pPr>
      <w:r w:rsidRPr="00844E08">
        <w:t xml:space="preserve">              </w:t>
      </w:r>
      <w:proofErr w:type="gramStart"/>
      <w:r w:rsidRPr="00844E08">
        <w:t>poza</w:t>
      </w:r>
      <w:proofErr w:type="gramEnd"/>
      <w:r w:rsidRPr="00844E08">
        <w:t xml:space="preserve"> terytorium Rzeczypospolitej</w:t>
      </w:r>
      <w:r w:rsidRPr="00844E08">
        <w:rPr>
          <w:spacing w:val="-10"/>
        </w:rPr>
        <w:t xml:space="preserve"> </w:t>
      </w:r>
      <w:r w:rsidRPr="00844E08">
        <w:t>Polskiej</w:t>
      </w:r>
    </w:p>
    <w:p w:rsidR="00065790" w:rsidRPr="00844E08" w:rsidRDefault="00065790" w:rsidP="00065790">
      <w:pPr>
        <w:pStyle w:val="Akapitzlist"/>
        <w:ind w:left="1418" w:hanging="851"/>
        <w:jc w:val="both"/>
      </w:pPr>
      <w:r w:rsidRPr="00844E08">
        <w:t xml:space="preserve">             1) Jeżeli wykonawca ma siedzibę lub miejsce zamieszkania poza terytorium </w:t>
      </w:r>
      <w:proofErr w:type="gramStart"/>
      <w:r w:rsidRPr="00844E08">
        <w:t>Rzeczypospolitej   Polskiej</w:t>
      </w:r>
      <w:proofErr w:type="gramEnd"/>
      <w:r w:rsidRPr="00844E08">
        <w:t xml:space="preserve">,  zamiast   </w:t>
      </w:r>
      <w:r w:rsidRPr="00844E08">
        <w:rPr>
          <w:spacing w:val="-3"/>
        </w:rPr>
        <w:t xml:space="preserve">dokumentu,   </w:t>
      </w:r>
      <w:r w:rsidRPr="00844E08">
        <w:t xml:space="preserve">o  którym  mowa  w  rozdział  10 pkt.3 </w:t>
      </w:r>
      <w:r w:rsidRPr="00844E08">
        <w:rPr>
          <w:spacing w:val="37"/>
        </w:rPr>
        <w:t xml:space="preserve"> </w:t>
      </w:r>
      <w:r w:rsidRPr="00844E08">
        <w:t>składa dokument lub dokumenty wystawione w kraju, w którym wykonawca ma siedzibę lub miejsce zamieszkania, potwierdzające, że:  nie otwarto jego likwidacji ani nie ogłoszono</w:t>
      </w:r>
      <w:r w:rsidRPr="00844E08">
        <w:rPr>
          <w:spacing w:val="-18"/>
        </w:rPr>
        <w:t xml:space="preserve"> </w:t>
      </w:r>
      <w:r w:rsidRPr="00844E08">
        <w:t>upadłości wystawiony nie wcześniej niż 6 miesięcy przed upływem terminu składania ofert.</w:t>
      </w:r>
    </w:p>
    <w:p w:rsidR="00065790" w:rsidRPr="00844E08" w:rsidRDefault="00065790" w:rsidP="00065790">
      <w:pPr>
        <w:pStyle w:val="Akapitzlist"/>
        <w:ind w:left="1418" w:hanging="284"/>
        <w:jc w:val="both"/>
        <w:rPr>
          <w:u w:val="single"/>
        </w:rPr>
      </w:pPr>
      <w:proofErr w:type="gramStart"/>
      <w:r w:rsidRPr="00844E08">
        <w:t>2)  Jeżeli</w:t>
      </w:r>
      <w:proofErr w:type="gramEnd"/>
      <w:r w:rsidRPr="00844E08">
        <w:t xml:space="preserve"> w kraju, w którym wykonawca ma siedzibę lub miejsce zamieszkania lub miejsce zamieszkania ma osoba, której dokument </w:t>
      </w:r>
      <w:r w:rsidRPr="00844E08">
        <w:rPr>
          <w:spacing w:val="-3"/>
        </w:rPr>
        <w:t xml:space="preserve">dotyczy, </w:t>
      </w:r>
      <w:r w:rsidRPr="00844E08">
        <w:t xml:space="preserve">nie wydaje się dokumentów, o których mowa w rozdziale 10 </w:t>
      </w:r>
      <w:proofErr w:type="spellStart"/>
      <w:r w:rsidRPr="00844E08">
        <w:t>pkt</w:t>
      </w:r>
      <w:proofErr w:type="spellEnd"/>
      <w:r w:rsidRPr="00844E08">
        <w:t xml:space="preserve">  4, zastępuje się je dokumentem </w:t>
      </w:r>
      <w:r w:rsidRPr="00844E08">
        <w:lastRenderedPageBreak/>
        <w:t xml:space="preserve">zawierającym odpowiednio oświadczenie </w:t>
      </w:r>
      <w:r w:rsidRPr="00844E08">
        <w:rPr>
          <w:spacing w:val="-3"/>
        </w:rPr>
        <w:t xml:space="preserve">wykonawcy, </w:t>
      </w:r>
      <w:r w:rsidRPr="00844E08">
        <w:t xml:space="preserve">ze wskazaniem osoby albo osób uprawnionych do jego reprezentacji, lub oświadczenie </w:t>
      </w:r>
      <w:r w:rsidRPr="00844E08">
        <w:rPr>
          <w:spacing w:val="-4"/>
        </w:rPr>
        <w:t xml:space="preserve">osoby, </w:t>
      </w:r>
      <w:r w:rsidRPr="00844E08">
        <w:t>której dokument miał dotyczyć, złożone przed notariuszem lub przed organem sądowym, administracyjnym albo organem samorządu zawodowego lub gospodarczego właściwym ze względu na siedzibę lub miejsce zamieszkania wykonawcy lub miejsce zamieszkania tej</w:t>
      </w:r>
      <w:r w:rsidRPr="00844E08">
        <w:rPr>
          <w:spacing w:val="-6"/>
        </w:rPr>
        <w:t xml:space="preserve"> </w:t>
      </w:r>
      <w:r w:rsidRPr="00844E08">
        <w:rPr>
          <w:spacing w:val="-4"/>
        </w:rPr>
        <w:t>osoby.</w:t>
      </w:r>
    </w:p>
    <w:p w:rsidR="00065790" w:rsidRPr="00844E08" w:rsidRDefault="00065790" w:rsidP="00065790">
      <w:pPr>
        <w:spacing w:after="0"/>
        <w:jc w:val="both"/>
        <w:rPr>
          <w:b/>
          <w:bCs/>
          <w:u w:val="single"/>
        </w:rPr>
      </w:pPr>
      <w:proofErr w:type="gramStart"/>
      <w:r w:rsidRPr="00844E08">
        <w:rPr>
          <w:b/>
          <w:bCs/>
          <w:u w:val="single"/>
        </w:rPr>
        <w:t>Rozdział 11 -  Sposób</w:t>
      </w:r>
      <w:proofErr w:type="gramEnd"/>
      <w:r w:rsidRPr="00844E08">
        <w:rPr>
          <w:b/>
          <w:bCs/>
          <w:u w:val="single"/>
        </w:rPr>
        <w:t xml:space="preserve"> porozumiewania się z Wykonawcami oraz wskazanie osób uprawnionych do porozumiewania się z Wykonawcami </w:t>
      </w:r>
    </w:p>
    <w:p w:rsidR="00065790" w:rsidRPr="00844E08" w:rsidRDefault="00065790" w:rsidP="00065790">
      <w:pPr>
        <w:spacing w:after="0"/>
        <w:jc w:val="both"/>
        <w:rPr>
          <w:b/>
          <w:bCs/>
          <w:u w:val="single"/>
        </w:rPr>
      </w:pPr>
    </w:p>
    <w:p w:rsidR="00065790" w:rsidRPr="00844E08" w:rsidRDefault="00065790" w:rsidP="00065790">
      <w:pPr>
        <w:pStyle w:val="Akapitzlist"/>
        <w:numPr>
          <w:ilvl w:val="0"/>
          <w:numId w:val="4"/>
        </w:numPr>
        <w:spacing w:after="0"/>
        <w:jc w:val="both"/>
        <w:rPr>
          <w:bCs/>
        </w:rPr>
      </w:pPr>
      <w:r w:rsidRPr="00844E08">
        <w:rPr>
          <w:bCs/>
        </w:rPr>
        <w:t xml:space="preserve">Wszelkiego rodzaju oświadczenia, wnioski oraz informacje (korespondencja) </w:t>
      </w:r>
      <w:proofErr w:type="gramStart"/>
      <w:r w:rsidRPr="00844E08">
        <w:rPr>
          <w:bCs/>
        </w:rPr>
        <w:t>zamawiający</w:t>
      </w:r>
      <w:r>
        <w:rPr>
          <w:bCs/>
        </w:rPr>
        <w:t xml:space="preserve">                    </w:t>
      </w:r>
      <w:r w:rsidRPr="00844E08">
        <w:rPr>
          <w:bCs/>
        </w:rPr>
        <w:t xml:space="preserve"> i</w:t>
      </w:r>
      <w:proofErr w:type="gramEnd"/>
      <w:r w:rsidRPr="00844E08">
        <w:rPr>
          <w:bCs/>
        </w:rPr>
        <w:t xml:space="preserve"> wykonawca przekazują pisemnie.</w:t>
      </w:r>
    </w:p>
    <w:p w:rsidR="00065790" w:rsidRPr="00844E08" w:rsidRDefault="00065790" w:rsidP="00065790">
      <w:pPr>
        <w:pStyle w:val="Akapitzlist"/>
        <w:numPr>
          <w:ilvl w:val="0"/>
          <w:numId w:val="4"/>
        </w:numPr>
        <w:spacing w:after="0"/>
        <w:jc w:val="both"/>
        <w:rPr>
          <w:bCs/>
        </w:rPr>
      </w:pPr>
      <w:r w:rsidRPr="00844E08">
        <w:rPr>
          <w:bCs/>
        </w:rPr>
        <w:t xml:space="preserve">Dopuszcza się składanie korespondencji za pomocą faksu 81 566 40 93 lub drogą elektroniczną (na adres e-mail Zamawiającego: </w:t>
      </w:r>
      <w:hyperlink r:id="rId10" w:history="1">
        <w:r w:rsidRPr="00844E08">
          <w:rPr>
            <w:rStyle w:val="Hipercze"/>
          </w:rPr>
          <w:t>sekretariat@krzczonow.mbnet.</w:t>
        </w:r>
        <w:proofErr w:type="gramStart"/>
        <w:r w:rsidRPr="00844E08">
          <w:rPr>
            <w:rStyle w:val="Hipercze"/>
          </w:rPr>
          <w:t>pl</w:t>
        </w:r>
      </w:hyperlink>
      <w:r w:rsidRPr="00844E08">
        <w:rPr>
          <w:bCs/>
        </w:rPr>
        <w:t xml:space="preserve">             </w:t>
      </w:r>
      <w:r>
        <w:rPr>
          <w:bCs/>
        </w:rPr>
        <w:t xml:space="preserve">                   </w:t>
      </w:r>
      <w:r w:rsidRPr="00844E08">
        <w:rPr>
          <w:bCs/>
        </w:rPr>
        <w:t>za</w:t>
      </w:r>
      <w:proofErr w:type="gramEnd"/>
      <w:r w:rsidRPr="00844E08">
        <w:rPr>
          <w:bCs/>
        </w:rPr>
        <w:t xml:space="preserve"> wyjątkiem oświadczeń i dokumentów, o których mowa w </w:t>
      </w:r>
      <w:proofErr w:type="spellStart"/>
      <w:r w:rsidRPr="00844E08">
        <w:rPr>
          <w:bCs/>
        </w:rPr>
        <w:t>art</w:t>
      </w:r>
      <w:proofErr w:type="spellEnd"/>
      <w:r w:rsidRPr="00844E08">
        <w:rPr>
          <w:bCs/>
        </w:rPr>
        <w:t>. 25 ust. 1 Prawa zamówień publicznych, które należy składać w formie pisemnej.</w:t>
      </w:r>
    </w:p>
    <w:p w:rsidR="00065790" w:rsidRPr="00844E08" w:rsidRDefault="00065790" w:rsidP="00065790">
      <w:pPr>
        <w:pStyle w:val="Akapitzlist"/>
        <w:numPr>
          <w:ilvl w:val="0"/>
          <w:numId w:val="4"/>
        </w:numPr>
        <w:spacing w:after="0"/>
        <w:jc w:val="both"/>
        <w:rPr>
          <w:bCs/>
        </w:rPr>
      </w:pPr>
      <w:r w:rsidRPr="00844E08">
        <w:rPr>
          <w:bCs/>
        </w:rPr>
        <w:t>Jeżeli zamawiający lub wykonawca składają korespondencję drogą elektroniczną lub za pomocą faksu, każda ze stron na żądanie drugie</w:t>
      </w:r>
      <w:r>
        <w:rPr>
          <w:bCs/>
        </w:rPr>
        <w:t>j niezwłocznie potwierdza fakt</w:t>
      </w:r>
      <w:r w:rsidRPr="00844E08">
        <w:rPr>
          <w:bCs/>
        </w:rPr>
        <w:t xml:space="preserve"> ich otrzymania.</w:t>
      </w:r>
    </w:p>
    <w:p w:rsidR="00065790" w:rsidRPr="00844E08" w:rsidRDefault="00065790" w:rsidP="00065790">
      <w:pPr>
        <w:pStyle w:val="Akapitzlist"/>
        <w:numPr>
          <w:ilvl w:val="0"/>
          <w:numId w:val="4"/>
        </w:numPr>
        <w:spacing w:after="0"/>
        <w:jc w:val="both"/>
        <w:rPr>
          <w:bCs/>
        </w:rPr>
      </w:pPr>
      <w:r w:rsidRPr="00844E08">
        <w:rPr>
          <w:bCs/>
        </w:rPr>
        <w:t>Oświadczenia, wnioski, zawiadomienia, informacje, uważa się za złożone w terminie, jeżeli ich treść dotarła do adresata przed upływem terminu i została niezwłocznie potwierdzona na piśmie.</w:t>
      </w:r>
    </w:p>
    <w:p w:rsidR="00065790" w:rsidRPr="00844E08" w:rsidRDefault="00065790" w:rsidP="00065790">
      <w:pPr>
        <w:pStyle w:val="Akapitzlist"/>
        <w:numPr>
          <w:ilvl w:val="0"/>
          <w:numId w:val="4"/>
        </w:numPr>
        <w:spacing w:after="0"/>
        <w:jc w:val="both"/>
        <w:rPr>
          <w:bCs/>
        </w:rPr>
      </w:pPr>
      <w:r w:rsidRPr="00844E08">
        <w:rPr>
          <w:bCs/>
        </w:rPr>
        <w:t>Osoby upoważnione do kontaktu z wykonawcami:</w:t>
      </w:r>
    </w:p>
    <w:p w:rsidR="00065790" w:rsidRPr="00844E08" w:rsidRDefault="00065790" w:rsidP="00065790">
      <w:pPr>
        <w:pStyle w:val="Akapitzlist"/>
        <w:numPr>
          <w:ilvl w:val="0"/>
          <w:numId w:val="5"/>
        </w:numPr>
        <w:spacing w:after="0"/>
        <w:jc w:val="both"/>
        <w:rPr>
          <w:bCs/>
        </w:rPr>
      </w:pPr>
      <w:proofErr w:type="gramStart"/>
      <w:r w:rsidRPr="00844E08">
        <w:rPr>
          <w:bCs/>
        </w:rPr>
        <w:t>w</w:t>
      </w:r>
      <w:proofErr w:type="gramEnd"/>
      <w:r w:rsidRPr="00844E08">
        <w:rPr>
          <w:bCs/>
        </w:rPr>
        <w:t xml:space="preserve"> sprawie procedury przetargowej: Mariusz Robak</w:t>
      </w:r>
    </w:p>
    <w:p w:rsidR="00065790" w:rsidRPr="00844E08" w:rsidRDefault="00065790" w:rsidP="00065790">
      <w:pPr>
        <w:pStyle w:val="Akapitzlist"/>
        <w:numPr>
          <w:ilvl w:val="0"/>
          <w:numId w:val="5"/>
        </w:numPr>
        <w:spacing w:after="0"/>
        <w:jc w:val="both"/>
        <w:rPr>
          <w:bCs/>
        </w:rPr>
      </w:pPr>
      <w:proofErr w:type="gramStart"/>
      <w:r w:rsidRPr="00844E08">
        <w:rPr>
          <w:bCs/>
        </w:rPr>
        <w:t>w</w:t>
      </w:r>
      <w:proofErr w:type="gramEnd"/>
      <w:r w:rsidRPr="00844E08">
        <w:rPr>
          <w:bCs/>
        </w:rPr>
        <w:t xml:space="preserve"> sprawie przedmiotu zamówienia: Weronika Portka</w:t>
      </w:r>
    </w:p>
    <w:p w:rsidR="00065790" w:rsidRPr="00844E08" w:rsidRDefault="00065790" w:rsidP="00065790">
      <w:pPr>
        <w:pStyle w:val="Akapitzlist"/>
        <w:numPr>
          <w:ilvl w:val="0"/>
          <w:numId w:val="6"/>
        </w:numPr>
        <w:spacing w:after="0"/>
        <w:jc w:val="both"/>
        <w:rPr>
          <w:bCs/>
        </w:rPr>
      </w:pPr>
      <w:r w:rsidRPr="00844E08">
        <w:rPr>
          <w:bCs/>
        </w:rPr>
        <w:t xml:space="preserve">Dokumentacja przetargowa do pobrania ze strony internetowej Zamawiającego: </w:t>
      </w:r>
      <w:r w:rsidRPr="007D06DF">
        <w:rPr>
          <w:u w:val="single"/>
        </w:rPr>
        <w:t>ugkrzczonow.</w:t>
      </w:r>
      <w:proofErr w:type="gramStart"/>
      <w:r w:rsidRPr="007D06DF">
        <w:rPr>
          <w:u w:val="single"/>
        </w:rPr>
        <w:t>bip</w:t>
      </w:r>
      <w:proofErr w:type="gramEnd"/>
      <w:r w:rsidRPr="007D06DF">
        <w:rPr>
          <w:u w:val="single"/>
        </w:rPr>
        <w:t>.</w:t>
      </w:r>
      <w:proofErr w:type="gramStart"/>
      <w:r w:rsidRPr="007D06DF">
        <w:rPr>
          <w:u w:val="single"/>
        </w:rPr>
        <w:t>lubelskie</w:t>
      </w:r>
      <w:proofErr w:type="gramEnd"/>
      <w:r w:rsidRPr="007D06DF">
        <w:rPr>
          <w:u w:val="single"/>
        </w:rPr>
        <w:t>.</w:t>
      </w:r>
      <w:proofErr w:type="gramStart"/>
      <w:r w:rsidRPr="007D06DF">
        <w:rPr>
          <w:u w:val="single"/>
        </w:rPr>
        <w:t>pl</w:t>
      </w:r>
      <w:proofErr w:type="gramEnd"/>
      <w:r>
        <w:rPr>
          <w:u w:val="single"/>
        </w:rPr>
        <w:t xml:space="preserve"> </w:t>
      </w:r>
      <w:r w:rsidRPr="00844E08">
        <w:rPr>
          <w:bCs/>
        </w:rPr>
        <w:t>lub w siedzibie Zamawiającego w pokoju 11.</w:t>
      </w:r>
    </w:p>
    <w:p w:rsidR="00065790" w:rsidRPr="00844E08" w:rsidRDefault="00065790" w:rsidP="00065790">
      <w:pPr>
        <w:pStyle w:val="Akapitzlist"/>
        <w:numPr>
          <w:ilvl w:val="0"/>
          <w:numId w:val="6"/>
        </w:numPr>
        <w:spacing w:after="0"/>
        <w:jc w:val="both"/>
        <w:rPr>
          <w:bCs/>
        </w:rPr>
      </w:pPr>
      <w:r w:rsidRPr="00844E08">
        <w:rPr>
          <w:bCs/>
        </w:rPr>
        <w:t>Wykonawca może zwracać się do Zamawiającego o wyjaśnienie treści SIWZ. Zamawiający udzieli niezwłocznie odpowiedzi na wszelkie zapytania związane z prowadzonym postępowaniem pod warunkiem, że pytanie zostanie złożone w siedzibie Zamawiającego nie później niż do końca dnia, w którym upływa połowa terminu wyznaczonego na składanie ofert. Pisemna odpowiedź zostanie przesłana jednocześnie wszystkim Wykonawcom, którym doręczono SIWZ, bez ujawniania źródła zapytania oraz zamieszczona na stronie internetowej Zamawiającego</w:t>
      </w:r>
      <w:r w:rsidRPr="00844E08">
        <w:rPr>
          <w:bCs/>
          <w:u w:val="single"/>
        </w:rPr>
        <w:t xml:space="preserve"> </w:t>
      </w:r>
      <w:r w:rsidRPr="007D06DF">
        <w:rPr>
          <w:u w:val="single"/>
        </w:rPr>
        <w:t>ugkrzczonow.</w:t>
      </w:r>
      <w:proofErr w:type="gramStart"/>
      <w:r w:rsidRPr="007D06DF">
        <w:rPr>
          <w:u w:val="single"/>
        </w:rPr>
        <w:t>bip</w:t>
      </w:r>
      <w:proofErr w:type="gramEnd"/>
      <w:r w:rsidRPr="007D06DF">
        <w:rPr>
          <w:u w:val="single"/>
        </w:rPr>
        <w:t>.</w:t>
      </w:r>
      <w:proofErr w:type="gramStart"/>
      <w:r w:rsidRPr="007D06DF">
        <w:rPr>
          <w:u w:val="single"/>
        </w:rPr>
        <w:t>lubelskie</w:t>
      </w:r>
      <w:proofErr w:type="gramEnd"/>
      <w:r w:rsidRPr="007D06DF">
        <w:rPr>
          <w:u w:val="single"/>
        </w:rPr>
        <w:t>.</w:t>
      </w:r>
      <w:proofErr w:type="gramStart"/>
      <w:r w:rsidRPr="007D06DF">
        <w:rPr>
          <w:u w:val="single"/>
        </w:rPr>
        <w:t>pl</w:t>
      </w:r>
      <w:proofErr w:type="gramEnd"/>
    </w:p>
    <w:p w:rsidR="00065790" w:rsidRPr="00844E08" w:rsidRDefault="00527E82" w:rsidP="00065790">
      <w:pPr>
        <w:pStyle w:val="Akapitzlist"/>
        <w:numPr>
          <w:ilvl w:val="0"/>
          <w:numId w:val="6"/>
        </w:numPr>
        <w:spacing w:after="0"/>
        <w:jc w:val="both"/>
        <w:rPr>
          <w:bCs/>
        </w:rPr>
      </w:pPr>
      <w:hyperlink r:id="rId11" w:history="1"/>
      <w:r w:rsidR="00065790" w:rsidRPr="00844E08">
        <w:rPr>
          <w:bCs/>
        </w:rPr>
        <w:t xml:space="preserve"> W uzasadnionych przypadkach Zamawiający może przed upływem terminu składania ofert zmienić treść SIWZ. Dokonana zmiana zostanie przekazana niezwłocznie wszystkim wykonawcom, którym przekazano SIWZ oraz zamieszczona na stronie internetowej Zamawiającego </w:t>
      </w:r>
      <w:r w:rsidR="00065790" w:rsidRPr="007D06DF">
        <w:rPr>
          <w:u w:val="single"/>
        </w:rPr>
        <w:t>ugkrzczonow.</w:t>
      </w:r>
      <w:proofErr w:type="gramStart"/>
      <w:r w:rsidR="00065790" w:rsidRPr="007D06DF">
        <w:rPr>
          <w:u w:val="single"/>
        </w:rPr>
        <w:t>bip</w:t>
      </w:r>
      <w:proofErr w:type="gramEnd"/>
      <w:r w:rsidR="00065790" w:rsidRPr="007D06DF">
        <w:rPr>
          <w:u w:val="single"/>
        </w:rPr>
        <w:t>.</w:t>
      </w:r>
      <w:proofErr w:type="gramStart"/>
      <w:r w:rsidR="00065790" w:rsidRPr="007D06DF">
        <w:rPr>
          <w:u w:val="single"/>
        </w:rPr>
        <w:t>lubelskie</w:t>
      </w:r>
      <w:proofErr w:type="gramEnd"/>
      <w:r w:rsidR="00065790" w:rsidRPr="007D06DF">
        <w:rPr>
          <w:u w:val="single"/>
        </w:rPr>
        <w:t>.</w:t>
      </w:r>
      <w:proofErr w:type="gramStart"/>
      <w:r w:rsidR="00065790" w:rsidRPr="007D06DF">
        <w:rPr>
          <w:u w:val="single"/>
        </w:rPr>
        <w:t>pl</w:t>
      </w:r>
      <w:proofErr w:type="gramEnd"/>
    </w:p>
    <w:p w:rsidR="00065790" w:rsidRPr="00844E08" w:rsidRDefault="00527E82" w:rsidP="00065790">
      <w:pPr>
        <w:pStyle w:val="Akapitzlist"/>
        <w:numPr>
          <w:ilvl w:val="0"/>
          <w:numId w:val="6"/>
        </w:numPr>
        <w:spacing w:after="0"/>
        <w:jc w:val="both"/>
        <w:rPr>
          <w:bCs/>
        </w:rPr>
      </w:pPr>
      <w:hyperlink r:id="rId12" w:history="1"/>
      <w:r w:rsidR="00065790" w:rsidRPr="00844E08">
        <w:rPr>
          <w:bCs/>
        </w:rPr>
        <w:t xml:space="preserve"> Jeżeli w wyniku zmiany SIWZ będzie niezbędny dodatkowy czas na wprowadzenie </w:t>
      </w:r>
      <w:proofErr w:type="gramStart"/>
      <w:r w:rsidR="00065790" w:rsidRPr="00844E08">
        <w:rPr>
          <w:bCs/>
        </w:rPr>
        <w:t xml:space="preserve">zmian </w:t>
      </w:r>
      <w:r w:rsidR="00065790">
        <w:rPr>
          <w:bCs/>
        </w:rPr>
        <w:t xml:space="preserve">                </w:t>
      </w:r>
      <w:r w:rsidR="00065790" w:rsidRPr="00844E08">
        <w:rPr>
          <w:bCs/>
        </w:rPr>
        <w:t>w</w:t>
      </w:r>
      <w:proofErr w:type="gramEnd"/>
      <w:r w:rsidR="00065790" w:rsidRPr="00844E08">
        <w:rPr>
          <w:bCs/>
        </w:rPr>
        <w:t xml:space="preserve"> ofertach, Zamawiający przedłuży termin składania ofert, informując o tym Wykonawców, którym przekazano SIWZ oraz zamieszczając informację na stronie internetowej </w:t>
      </w:r>
      <w:r w:rsidR="00065790" w:rsidRPr="007D06DF">
        <w:rPr>
          <w:u w:val="single"/>
        </w:rPr>
        <w:t>ugkrzczonow.</w:t>
      </w:r>
      <w:proofErr w:type="gramStart"/>
      <w:r w:rsidR="00065790" w:rsidRPr="007D06DF">
        <w:rPr>
          <w:u w:val="single"/>
        </w:rPr>
        <w:t>bip</w:t>
      </w:r>
      <w:proofErr w:type="gramEnd"/>
      <w:r w:rsidR="00065790" w:rsidRPr="007D06DF">
        <w:rPr>
          <w:u w:val="single"/>
        </w:rPr>
        <w:t>.</w:t>
      </w:r>
      <w:proofErr w:type="gramStart"/>
      <w:r w:rsidR="00065790" w:rsidRPr="007D06DF">
        <w:rPr>
          <w:u w:val="single"/>
        </w:rPr>
        <w:t>lubelskie</w:t>
      </w:r>
      <w:proofErr w:type="gramEnd"/>
      <w:r w:rsidR="00065790" w:rsidRPr="007D06DF">
        <w:rPr>
          <w:u w:val="single"/>
        </w:rPr>
        <w:t>.</w:t>
      </w:r>
      <w:proofErr w:type="gramStart"/>
      <w:r w:rsidR="00065790" w:rsidRPr="007D06DF">
        <w:rPr>
          <w:u w:val="single"/>
        </w:rPr>
        <w:t>pl</w:t>
      </w:r>
      <w:proofErr w:type="gramEnd"/>
    </w:p>
    <w:p w:rsidR="00065790" w:rsidRPr="00844E08" w:rsidRDefault="00065790" w:rsidP="00065790">
      <w:pPr>
        <w:pStyle w:val="Akapitzlist"/>
        <w:numPr>
          <w:ilvl w:val="0"/>
          <w:numId w:val="6"/>
        </w:numPr>
        <w:spacing w:after="0"/>
        <w:jc w:val="both"/>
        <w:rPr>
          <w:bCs/>
        </w:rPr>
      </w:pPr>
      <w:r w:rsidRPr="00844E08">
        <w:rPr>
          <w:bCs/>
        </w:rPr>
        <w:t>Zamawiający oświadcza, że nie zamierza zwoływać zebrania wykonawców.</w:t>
      </w:r>
    </w:p>
    <w:p w:rsidR="00065790" w:rsidRPr="00844E08" w:rsidRDefault="00065790" w:rsidP="00065790">
      <w:pPr>
        <w:spacing w:after="0"/>
        <w:jc w:val="both"/>
        <w:rPr>
          <w:b/>
          <w:bCs/>
          <w:u w:val="single"/>
        </w:rPr>
      </w:pPr>
    </w:p>
    <w:p w:rsidR="00FB0D89" w:rsidRDefault="00FB0D89"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lastRenderedPageBreak/>
        <w:t>Rozdział 12 - Wymagania dotyczące wadium</w:t>
      </w:r>
    </w:p>
    <w:p w:rsidR="00065790" w:rsidRPr="00844E08" w:rsidRDefault="00065790" w:rsidP="00065790">
      <w:pPr>
        <w:spacing w:after="0"/>
        <w:jc w:val="both"/>
        <w:rPr>
          <w:b/>
          <w:bCs/>
          <w:u w:val="single"/>
        </w:rPr>
      </w:pPr>
    </w:p>
    <w:p w:rsidR="00065790" w:rsidRPr="00844E08" w:rsidRDefault="00065790" w:rsidP="00065790">
      <w:pPr>
        <w:spacing w:after="0"/>
        <w:jc w:val="both"/>
        <w:rPr>
          <w:bCs/>
        </w:rPr>
      </w:pPr>
      <w:r w:rsidRPr="00844E08">
        <w:rPr>
          <w:bCs/>
        </w:rPr>
        <w:t>Zamawiający nie wymaga wniesienia wadium.</w:t>
      </w: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13 - Termin związania ofertą </w:t>
      </w:r>
    </w:p>
    <w:p w:rsidR="00065790" w:rsidRPr="00844E08" w:rsidRDefault="00065790" w:rsidP="00065790">
      <w:pPr>
        <w:spacing w:after="0"/>
        <w:jc w:val="both"/>
        <w:rPr>
          <w:b/>
          <w:bCs/>
          <w:u w:val="single"/>
        </w:rPr>
      </w:pPr>
    </w:p>
    <w:p w:rsidR="00065790" w:rsidRPr="00844E08" w:rsidRDefault="00065790" w:rsidP="00065790">
      <w:pPr>
        <w:numPr>
          <w:ilvl w:val="0"/>
          <w:numId w:val="3"/>
        </w:numPr>
        <w:spacing w:after="0"/>
        <w:jc w:val="both"/>
        <w:rPr>
          <w:bCs/>
        </w:rPr>
      </w:pPr>
      <w:r w:rsidRPr="00844E08">
        <w:rPr>
          <w:bCs/>
        </w:rPr>
        <w:t xml:space="preserve">Wykonawca będzie związany ofertą przez okres 30 dni od dnia składania ofert. </w:t>
      </w:r>
    </w:p>
    <w:p w:rsidR="00065790" w:rsidRPr="00844E08" w:rsidRDefault="00065790" w:rsidP="00065790">
      <w:pPr>
        <w:numPr>
          <w:ilvl w:val="0"/>
          <w:numId w:val="3"/>
        </w:numPr>
        <w:spacing w:after="0"/>
        <w:jc w:val="both"/>
        <w:rPr>
          <w:bCs/>
        </w:rPr>
      </w:pPr>
      <w:r w:rsidRPr="00844E08">
        <w:rPr>
          <w:bCs/>
        </w:rPr>
        <w:t xml:space="preserve">Wykonawca samodzielnie lub na wniosek Zamawiającego może przedłużyć termin związania ofertą, z </w:t>
      </w:r>
      <w:proofErr w:type="gramStart"/>
      <w:r w:rsidRPr="00844E08">
        <w:rPr>
          <w:bCs/>
        </w:rPr>
        <w:t>tym że</w:t>
      </w:r>
      <w:proofErr w:type="gramEnd"/>
      <w:r w:rsidRPr="00844E08">
        <w:rPr>
          <w:bCs/>
        </w:rPr>
        <w:t xml:space="preserve"> zamawiający może tylko raz, co najmniej na 3 dni przed upływem terminu związania ofertą, zwrócić się do Wykonawców o wyrażenie zgody na przedłużenie tego terminu o oznaczony okres, nie dłuższy jednak niż 60 dni.</w:t>
      </w:r>
    </w:p>
    <w:p w:rsidR="00065790" w:rsidRPr="00844E08" w:rsidRDefault="00065790" w:rsidP="00065790">
      <w:pPr>
        <w:numPr>
          <w:ilvl w:val="0"/>
          <w:numId w:val="3"/>
        </w:numPr>
        <w:spacing w:after="0"/>
        <w:jc w:val="both"/>
        <w:rPr>
          <w:bCs/>
        </w:rPr>
      </w:pPr>
      <w:r w:rsidRPr="00844E08">
        <w:rPr>
          <w:bCs/>
        </w:rPr>
        <w:t>Bieg terminu związania ofertą rozpoczyna się w momencie upływu terminu wyznaczonego na składanie ofert.</w:t>
      </w:r>
    </w:p>
    <w:p w:rsidR="00065790" w:rsidRPr="00844E08" w:rsidRDefault="00065790" w:rsidP="00065790">
      <w:pPr>
        <w:spacing w:after="0"/>
        <w:jc w:val="both"/>
        <w:rPr>
          <w:b/>
          <w:bCs/>
          <w:u w:val="single"/>
        </w:rPr>
      </w:pPr>
    </w:p>
    <w:p w:rsidR="00065790" w:rsidRPr="00844E08" w:rsidRDefault="00065790" w:rsidP="00065790">
      <w:pPr>
        <w:tabs>
          <w:tab w:val="left" w:pos="284"/>
        </w:tabs>
        <w:spacing w:after="0"/>
        <w:ind w:left="709" w:hanging="283"/>
        <w:jc w:val="both"/>
        <w:rPr>
          <w:b/>
          <w:bCs/>
          <w:u w:val="single"/>
        </w:rPr>
      </w:pPr>
      <w:r w:rsidRPr="00844E08">
        <w:rPr>
          <w:b/>
          <w:bCs/>
          <w:u w:val="single"/>
        </w:rPr>
        <w:t>Rozdział 14 - Opis sposobu przygotowania oferty.</w:t>
      </w:r>
    </w:p>
    <w:p w:rsidR="00065790" w:rsidRPr="00844E08" w:rsidRDefault="00065790" w:rsidP="00065790">
      <w:pPr>
        <w:tabs>
          <w:tab w:val="left" w:pos="284"/>
        </w:tabs>
        <w:spacing w:after="0"/>
        <w:ind w:left="709" w:hanging="283"/>
        <w:jc w:val="both"/>
        <w:rPr>
          <w:b/>
          <w:bCs/>
          <w:u w:val="single"/>
        </w:rPr>
      </w:pP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Wykonawca może złożyć tylko jedną ofertę</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Ofertę należy złożyć, pod rygorem nieważności, w formie pisemnej</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Treść oferty musi odpowiadać treści specyfikacji istotnych warunków zamówienia.</w:t>
      </w:r>
    </w:p>
    <w:p w:rsidR="00065790" w:rsidRPr="00844E08" w:rsidRDefault="00065790" w:rsidP="00065790">
      <w:pPr>
        <w:numPr>
          <w:ilvl w:val="1"/>
          <w:numId w:val="27"/>
        </w:numPr>
        <w:tabs>
          <w:tab w:val="clear" w:pos="1440"/>
          <w:tab w:val="left" w:pos="284"/>
          <w:tab w:val="num" w:pos="360"/>
        </w:tabs>
        <w:autoSpaceDE w:val="0"/>
        <w:autoSpaceDN w:val="0"/>
        <w:adjustRightInd w:val="0"/>
        <w:spacing w:after="0" w:line="240" w:lineRule="auto"/>
        <w:ind w:left="709" w:hanging="283"/>
        <w:jc w:val="both"/>
        <w:rPr>
          <w:iCs/>
        </w:rPr>
      </w:pPr>
      <w:r w:rsidRPr="00844E08">
        <w:rPr>
          <w:b/>
          <w:bCs/>
        </w:rPr>
        <w:t xml:space="preserve">Oświadczenia dotyczące wykonawcy i innych podmiotów, na których zdolnościach lub sytuacji polega wykonawca na zasadach określonych w </w:t>
      </w:r>
      <w:proofErr w:type="spellStart"/>
      <w:r w:rsidRPr="00844E08">
        <w:rPr>
          <w:b/>
          <w:bCs/>
        </w:rPr>
        <w:t>art</w:t>
      </w:r>
      <w:proofErr w:type="spellEnd"/>
      <w:r w:rsidRPr="00844E08">
        <w:rPr>
          <w:b/>
          <w:bCs/>
        </w:rPr>
        <w:t>. 22a ustawy oraz dotyczące podwykonawców, składane są w oryginale.</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Pr>
          <w:iCs/>
        </w:rPr>
        <w:t>Zaleca się aby k</w:t>
      </w:r>
      <w:r w:rsidRPr="00844E08">
        <w:rPr>
          <w:iCs/>
        </w:rPr>
        <w:t xml:space="preserve">ażda strona </w:t>
      </w:r>
      <w:proofErr w:type="gramStart"/>
      <w:r w:rsidRPr="00844E08">
        <w:rPr>
          <w:iCs/>
        </w:rPr>
        <w:t xml:space="preserve">oferty  </w:t>
      </w:r>
      <w:r>
        <w:rPr>
          <w:iCs/>
        </w:rPr>
        <w:t>była</w:t>
      </w:r>
      <w:proofErr w:type="gramEnd"/>
      <w:r w:rsidRPr="00844E08">
        <w:rPr>
          <w:iCs/>
        </w:rPr>
        <w:t xml:space="preserve"> podpisana  przez osobę/osoby/ upoważnione do reprezentowania Wykonawcy.</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Pełnomocnictwo do reprezentowania Wykonawcy należy złożyć w formie oryginału lub kopii poświadczonej notarialnie.</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 xml:space="preserve">Ofertę należy umieścić w dwóch zamkniętych kopertach i oznaczyć w taki </w:t>
      </w:r>
      <w:proofErr w:type="gramStart"/>
      <w:r w:rsidRPr="00844E08">
        <w:rPr>
          <w:iCs/>
        </w:rPr>
        <w:t>sposób aby</w:t>
      </w:r>
      <w:proofErr w:type="gramEnd"/>
      <w:r w:rsidRPr="00844E08">
        <w:rPr>
          <w:iCs/>
        </w:rPr>
        <w:t xml:space="preserve"> nie budziło to wątpliwości co do możliwości jej wcześniejszego otwarcia przez osoby nieupoważnione. Wewnętrzna koperta powinna być nieprzezroczysta, opieczętowana oraz posiadać pełny adres Wykonawcy.</w:t>
      </w:r>
    </w:p>
    <w:p w:rsidR="00065790" w:rsidRPr="00844E08" w:rsidRDefault="00065790" w:rsidP="00065790">
      <w:pPr>
        <w:numPr>
          <w:ilvl w:val="1"/>
          <w:numId w:val="27"/>
        </w:numPr>
        <w:tabs>
          <w:tab w:val="clear" w:pos="1440"/>
          <w:tab w:val="left" w:pos="284"/>
          <w:tab w:val="num" w:pos="360"/>
        </w:tabs>
        <w:spacing w:after="0" w:line="240" w:lineRule="auto"/>
        <w:ind w:left="709" w:hanging="283"/>
        <w:jc w:val="both"/>
        <w:rPr>
          <w:iCs/>
        </w:rPr>
      </w:pPr>
      <w:r w:rsidRPr="00844E08">
        <w:rPr>
          <w:iCs/>
        </w:rPr>
        <w:t>Na kopercie zewnętrznej należy umieścić napis:</w:t>
      </w:r>
    </w:p>
    <w:p w:rsidR="00065790" w:rsidRPr="00844E08" w:rsidRDefault="00065790" w:rsidP="00065790">
      <w:pPr>
        <w:tabs>
          <w:tab w:val="left" w:pos="284"/>
        </w:tabs>
        <w:spacing w:after="0"/>
        <w:ind w:left="709" w:hanging="283"/>
        <w:jc w:val="both"/>
        <w:rPr>
          <w:b/>
          <w:iCs/>
        </w:rPr>
      </w:pPr>
      <w:r w:rsidRPr="00844E08">
        <w:rPr>
          <w:b/>
          <w:iCs/>
        </w:rPr>
        <w:t xml:space="preserve">       Oferta – przetarg na o</w:t>
      </w:r>
      <w:r w:rsidRPr="00844E08">
        <w:rPr>
          <w:b/>
          <w:bCs/>
        </w:rPr>
        <w:t>dbiór</w:t>
      </w:r>
      <w:r>
        <w:rPr>
          <w:b/>
          <w:bCs/>
        </w:rPr>
        <w:t xml:space="preserve"> i zagospodarowanie</w:t>
      </w:r>
      <w:r w:rsidRPr="00844E08">
        <w:rPr>
          <w:b/>
          <w:bCs/>
        </w:rPr>
        <w:t xml:space="preserve"> odpadów komunalnych od właścicieli nieruchomości zamieszkałych na terenie gminy Krzczonów. </w:t>
      </w:r>
      <w:r w:rsidRPr="00844E08">
        <w:rPr>
          <w:b/>
          <w:iCs/>
        </w:rPr>
        <w:t xml:space="preserve">Nie otwierać przed dniem </w:t>
      </w:r>
      <w:r w:rsidR="0088587F">
        <w:rPr>
          <w:b/>
          <w:iCs/>
        </w:rPr>
        <w:t>20</w:t>
      </w:r>
      <w:r w:rsidRPr="00844E08">
        <w:rPr>
          <w:b/>
          <w:iCs/>
        </w:rPr>
        <w:t>.</w:t>
      </w:r>
      <w:r w:rsidR="002919C8">
        <w:rPr>
          <w:b/>
          <w:iCs/>
        </w:rPr>
        <w:t>1</w:t>
      </w:r>
      <w:r>
        <w:rPr>
          <w:b/>
          <w:iCs/>
        </w:rPr>
        <w:t>1</w:t>
      </w:r>
      <w:r w:rsidRPr="00844E08">
        <w:rPr>
          <w:b/>
          <w:iCs/>
        </w:rPr>
        <w:t>.20</w:t>
      </w:r>
      <w:r>
        <w:rPr>
          <w:b/>
          <w:iCs/>
        </w:rPr>
        <w:t>2</w:t>
      </w:r>
      <w:r w:rsidR="002919C8">
        <w:rPr>
          <w:b/>
          <w:iCs/>
        </w:rPr>
        <w:t>0</w:t>
      </w:r>
      <w:r w:rsidRPr="00844E08">
        <w:rPr>
          <w:b/>
          <w:iCs/>
        </w:rPr>
        <w:t xml:space="preserve"> </w:t>
      </w:r>
      <w:proofErr w:type="gramStart"/>
      <w:r w:rsidRPr="00844E08">
        <w:rPr>
          <w:b/>
          <w:iCs/>
        </w:rPr>
        <w:t>r.  godz</w:t>
      </w:r>
      <w:proofErr w:type="gramEnd"/>
      <w:r w:rsidRPr="00844E08">
        <w:rPr>
          <w:b/>
          <w:iCs/>
        </w:rPr>
        <w:t>. 1</w:t>
      </w:r>
      <w:r w:rsidR="00C16742">
        <w:rPr>
          <w:b/>
          <w:iCs/>
        </w:rPr>
        <w:t>0</w:t>
      </w:r>
      <w:r w:rsidRPr="00844E08">
        <w:rPr>
          <w:b/>
          <w:iCs/>
        </w:rPr>
        <w:t>.00</w:t>
      </w:r>
    </w:p>
    <w:p w:rsidR="00065790" w:rsidRPr="00844E08" w:rsidRDefault="00065790" w:rsidP="00065790">
      <w:pPr>
        <w:numPr>
          <w:ilvl w:val="1"/>
          <w:numId w:val="27"/>
        </w:numPr>
        <w:tabs>
          <w:tab w:val="clear" w:pos="1440"/>
          <w:tab w:val="num" w:pos="360"/>
        </w:tabs>
        <w:spacing w:after="0" w:line="240" w:lineRule="auto"/>
        <w:ind w:left="851" w:hanging="425"/>
        <w:jc w:val="both"/>
        <w:rPr>
          <w:iCs/>
        </w:rPr>
      </w:pPr>
      <w:r w:rsidRPr="00844E08">
        <w:rPr>
          <w:iCs/>
        </w:rPr>
        <w:t>Wszystkie strony oferty należy spiąć i ponumerować.</w:t>
      </w:r>
    </w:p>
    <w:p w:rsidR="00065790" w:rsidRPr="00844E08" w:rsidRDefault="00065790" w:rsidP="00065790">
      <w:pPr>
        <w:spacing w:after="0"/>
        <w:jc w:val="both"/>
        <w:rPr>
          <w:b/>
          <w:bCs/>
        </w:rPr>
      </w:pPr>
    </w:p>
    <w:p w:rsidR="00065790" w:rsidRPr="00844E08" w:rsidRDefault="00065790" w:rsidP="00065790">
      <w:pPr>
        <w:spacing w:after="0"/>
        <w:jc w:val="both"/>
        <w:rPr>
          <w:b/>
          <w:bCs/>
          <w:u w:val="single"/>
        </w:rPr>
      </w:pPr>
      <w:r w:rsidRPr="00844E08">
        <w:rPr>
          <w:b/>
          <w:bCs/>
          <w:u w:val="single"/>
        </w:rPr>
        <w:t>Rozdział 15 - Miejsce oraz termin składania i otwarcia ofert</w:t>
      </w:r>
    </w:p>
    <w:p w:rsidR="00065790" w:rsidRPr="00844E08" w:rsidRDefault="00065790" w:rsidP="00065790">
      <w:pPr>
        <w:spacing w:after="0"/>
        <w:jc w:val="both"/>
        <w:rPr>
          <w:b/>
          <w:bCs/>
          <w:u w:val="single"/>
        </w:rPr>
      </w:pPr>
    </w:p>
    <w:p w:rsidR="00065790" w:rsidRPr="00844E08" w:rsidRDefault="00065790" w:rsidP="00065790">
      <w:pPr>
        <w:pStyle w:val="Tekstpodstawowy"/>
        <w:spacing w:before="73" w:line="252" w:lineRule="exact"/>
        <w:ind w:left="851" w:hanging="425"/>
        <w:jc w:val="both"/>
      </w:pPr>
      <w:r w:rsidRPr="00844E08">
        <w:t xml:space="preserve">1.  Oferty należy składać w siedzibie Zamawiającego, tj. Urzędzie Gminy </w:t>
      </w:r>
      <w:proofErr w:type="gramStart"/>
      <w:r w:rsidRPr="00844E08">
        <w:t>Krzczonów,                          ul</w:t>
      </w:r>
      <w:proofErr w:type="gramEnd"/>
      <w:r w:rsidRPr="00844E08">
        <w:t>. Spokojna 7, 23-110  Krzczonów  pok. nr 4  I piętro  (</w:t>
      </w:r>
      <w:proofErr w:type="spellStart"/>
      <w:r w:rsidRPr="00844E08">
        <w:t>sekretariat</w:t>
      </w:r>
      <w:proofErr w:type="spellEnd"/>
      <w:r w:rsidRPr="00844E08">
        <w:t xml:space="preserve">). </w:t>
      </w:r>
      <w:proofErr w:type="gramStart"/>
      <w:r w:rsidRPr="00844E08">
        <w:t>za</w:t>
      </w:r>
      <w:proofErr w:type="gramEnd"/>
      <w:r w:rsidRPr="00844E08">
        <w:t xml:space="preserve"> pośrednictwem operatora pocztowego w rozumieniu ustawy z dnia 23 listopada 2012 r. – Prawo pocztowe (</w:t>
      </w:r>
      <w:r w:rsidR="007F6EFB" w:rsidRPr="007F6EFB">
        <w:rPr>
          <w:color w:val="000000" w:themeColor="text1"/>
        </w:rPr>
        <w:t xml:space="preserve">Dz. U. </w:t>
      </w:r>
      <w:proofErr w:type="gramStart"/>
      <w:r w:rsidR="007F6EFB" w:rsidRPr="007F6EFB">
        <w:rPr>
          <w:color w:val="000000" w:themeColor="text1"/>
        </w:rPr>
        <w:t>z</w:t>
      </w:r>
      <w:proofErr w:type="gramEnd"/>
      <w:r w:rsidR="007F6EFB" w:rsidRPr="007F6EFB">
        <w:rPr>
          <w:color w:val="000000" w:themeColor="text1"/>
        </w:rPr>
        <w:t xml:space="preserve"> 2020 r. poz. 1041</w:t>
      </w:r>
      <w:r w:rsidRPr="00844E08">
        <w:t>), osobiście lub za pośrednictwem posłańca. Za termin złożenia oferty uznaje się datę i godzinę jej wpływu do siedziby Zamawiającego.</w:t>
      </w:r>
    </w:p>
    <w:p w:rsidR="00065790" w:rsidRPr="00844E08" w:rsidRDefault="00065790" w:rsidP="00065790">
      <w:pPr>
        <w:pStyle w:val="Default"/>
        <w:tabs>
          <w:tab w:val="left" w:pos="851"/>
        </w:tabs>
        <w:ind w:left="851" w:hanging="425"/>
        <w:jc w:val="both"/>
        <w:rPr>
          <w:rFonts w:ascii="Calibri" w:hAnsi="Calibri"/>
          <w:color w:val="auto"/>
          <w:sz w:val="22"/>
          <w:szCs w:val="22"/>
        </w:rPr>
      </w:pPr>
      <w:r w:rsidRPr="00844E08">
        <w:rPr>
          <w:rFonts w:ascii="Calibri" w:hAnsi="Calibri"/>
          <w:color w:val="auto"/>
          <w:sz w:val="22"/>
          <w:szCs w:val="22"/>
        </w:rPr>
        <w:t xml:space="preserve">2.    Termin składania ofert upływa w dniu </w:t>
      </w:r>
      <w:r w:rsidR="0088587F">
        <w:rPr>
          <w:rFonts w:ascii="Calibri" w:hAnsi="Calibri"/>
          <w:b/>
          <w:color w:val="000000" w:themeColor="text1"/>
          <w:sz w:val="22"/>
          <w:szCs w:val="22"/>
        </w:rPr>
        <w:t>20</w:t>
      </w:r>
      <w:r w:rsidRPr="00844E08">
        <w:rPr>
          <w:rFonts w:ascii="Calibri" w:hAnsi="Calibri"/>
          <w:b/>
          <w:color w:val="000000" w:themeColor="text1"/>
          <w:sz w:val="22"/>
          <w:szCs w:val="22"/>
        </w:rPr>
        <w:t>.</w:t>
      </w:r>
      <w:r w:rsidR="002919C8">
        <w:rPr>
          <w:rFonts w:ascii="Calibri" w:hAnsi="Calibri"/>
          <w:b/>
          <w:color w:val="000000" w:themeColor="text1"/>
          <w:sz w:val="22"/>
          <w:szCs w:val="22"/>
        </w:rPr>
        <w:t>1</w:t>
      </w:r>
      <w:r>
        <w:rPr>
          <w:rFonts w:ascii="Calibri" w:hAnsi="Calibri"/>
          <w:b/>
          <w:color w:val="000000" w:themeColor="text1"/>
          <w:sz w:val="22"/>
          <w:szCs w:val="22"/>
        </w:rPr>
        <w:t>1</w:t>
      </w:r>
      <w:r w:rsidRPr="00844E08">
        <w:rPr>
          <w:rFonts w:ascii="Calibri" w:hAnsi="Calibri"/>
          <w:b/>
          <w:color w:val="000000" w:themeColor="text1"/>
          <w:sz w:val="22"/>
          <w:szCs w:val="22"/>
        </w:rPr>
        <w:t>.20</w:t>
      </w:r>
      <w:r>
        <w:rPr>
          <w:rFonts w:ascii="Calibri" w:hAnsi="Calibri"/>
          <w:b/>
          <w:color w:val="000000" w:themeColor="text1"/>
          <w:sz w:val="22"/>
          <w:szCs w:val="22"/>
        </w:rPr>
        <w:t>20</w:t>
      </w:r>
      <w:r w:rsidRPr="00844E08">
        <w:rPr>
          <w:rFonts w:ascii="Calibri" w:hAnsi="Calibri"/>
          <w:b/>
          <w:color w:val="000000" w:themeColor="text1"/>
          <w:sz w:val="22"/>
          <w:szCs w:val="22"/>
        </w:rPr>
        <w:t xml:space="preserve">r. o godz. </w:t>
      </w:r>
      <w:r w:rsidR="00C16742">
        <w:rPr>
          <w:rFonts w:ascii="Calibri" w:hAnsi="Calibri"/>
          <w:b/>
          <w:color w:val="000000" w:themeColor="text1"/>
          <w:sz w:val="22"/>
          <w:szCs w:val="22"/>
        </w:rPr>
        <w:t>9</w:t>
      </w:r>
      <w:r w:rsidRPr="00844E08">
        <w:rPr>
          <w:rFonts w:ascii="Calibri" w:hAnsi="Calibri"/>
          <w:b/>
          <w:color w:val="000000" w:themeColor="text1"/>
          <w:sz w:val="22"/>
          <w:szCs w:val="22"/>
        </w:rPr>
        <w:t>:45</w:t>
      </w:r>
      <w:r w:rsidRPr="00844E08">
        <w:rPr>
          <w:rFonts w:ascii="Calibri" w:hAnsi="Calibri"/>
          <w:color w:val="auto"/>
          <w:sz w:val="22"/>
          <w:szCs w:val="22"/>
        </w:rPr>
        <w:t xml:space="preserve">. Oferty otrzymane </w:t>
      </w:r>
      <w:proofErr w:type="gramStart"/>
      <w:r w:rsidRPr="00844E08">
        <w:rPr>
          <w:rFonts w:ascii="Calibri" w:hAnsi="Calibri"/>
          <w:color w:val="auto"/>
          <w:sz w:val="22"/>
          <w:szCs w:val="22"/>
        </w:rPr>
        <w:t>przez    Zamawiającego</w:t>
      </w:r>
      <w:proofErr w:type="gramEnd"/>
      <w:r w:rsidRPr="00844E08">
        <w:rPr>
          <w:rFonts w:ascii="Calibri" w:hAnsi="Calibri"/>
          <w:color w:val="auto"/>
          <w:sz w:val="22"/>
          <w:szCs w:val="22"/>
        </w:rPr>
        <w:t xml:space="preserve"> po tym terminie zostaną niezwłocznie zwrócone.</w:t>
      </w:r>
    </w:p>
    <w:p w:rsidR="00065790" w:rsidRPr="00844E08" w:rsidRDefault="00065790" w:rsidP="00065790">
      <w:pPr>
        <w:pStyle w:val="Default"/>
        <w:ind w:left="851" w:hanging="425"/>
        <w:jc w:val="both"/>
        <w:rPr>
          <w:rFonts w:ascii="Calibri" w:hAnsi="Calibri"/>
          <w:color w:val="auto"/>
          <w:sz w:val="22"/>
          <w:szCs w:val="22"/>
        </w:rPr>
      </w:pPr>
      <w:r w:rsidRPr="00844E08">
        <w:rPr>
          <w:rFonts w:ascii="Calibri" w:hAnsi="Calibri"/>
          <w:color w:val="auto"/>
          <w:sz w:val="22"/>
          <w:szCs w:val="22"/>
        </w:rPr>
        <w:t xml:space="preserve">3.     Bezpośrednio przed otwarciem ofert zamawiający poda kwotę, jaką zamierza przeznaczyć na sfinansowanie zamówienia. </w:t>
      </w:r>
    </w:p>
    <w:p w:rsidR="00065790" w:rsidRPr="00844E08" w:rsidRDefault="00065790" w:rsidP="00065790">
      <w:pPr>
        <w:pStyle w:val="Default"/>
        <w:ind w:left="851" w:hanging="425"/>
        <w:jc w:val="both"/>
        <w:rPr>
          <w:rFonts w:ascii="Calibri" w:hAnsi="Calibri"/>
          <w:color w:val="auto"/>
          <w:sz w:val="22"/>
          <w:szCs w:val="22"/>
        </w:rPr>
      </w:pPr>
      <w:r w:rsidRPr="00844E08">
        <w:rPr>
          <w:rFonts w:ascii="Calibri" w:hAnsi="Calibri"/>
          <w:color w:val="auto"/>
          <w:sz w:val="22"/>
          <w:szCs w:val="22"/>
        </w:rPr>
        <w:lastRenderedPageBreak/>
        <w:t>4.     Oferty zostaną otwarte w dniu</w:t>
      </w:r>
      <w:r>
        <w:rPr>
          <w:rFonts w:ascii="Calibri" w:hAnsi="Calibri"/>
          <w:color w:val="auto"/>
          <w:sz w:val="22"/>
          <w:szCs w:val="22"/>
        </w:rPr>
        <w:t xml:space="preserve"> </w:t>
      </w:r>
      <w:r w:rsidR="0088587F">
        <w:rPr>
          <w:rFonts w:ascii="Calibri" w:hAnsi="Calibri"/>
          <w:b/>
          <w:color w:val="000000" w:themeColor="text1"/>
          <w:sz w:val="22"/>
          <w:szCs w:val="22"/>
        </w:rPr>
        <w:t>20</w:t>
      </w:r>
      <w:r w:rsidRPr="00844E08">
        <w:rPr>
          <w:rFonts w:ascii="Calibri" w:hAnsi="Calibri"/>
          <w:b/>
          <w:color w:val="000000" w:themeColor="text1"/>
          <w:sz w:val="22"/>
          <w:szCs w:val="22"/>
        </w:rPr>
        <w:t>.</w:t>
      </w:r>
      <w:r w:rsidR="002919C8">
        <w:rPr>
          <w:rFonts w:ascii="Calibri" w:hAnsi="Calibri"/>
          <w:b/>
          <w:color w:val="000000" w:themeColor="text1"/>
          <w:sz w:val="22"/>
          <w:szCs w:val="22"/>
        </w:rPr>
        <w:t>1</w:t>
      </w:r>
      <w:r>
        <w:rPr>
          <w:rFonts w:ascii="Calibri" w:hAnsi="Calibri"/>
          <w:b/>
          <w:color w:val="000000" w:themeColor="text1"/>
          <w:sz w:val="22"/>
          <w:szCs w:val="22"/>
        </w:rPr>
        <w:t>1</w:t>
      </w:r>
      <w:r w:rsidRPr="00844E08">
        <w:rPr>
          <w:rFonts w:ascii="Calibri" w:hAnsi="Calibri"/>
          <w:b/>
          <w:color w:val="000000" w:themeColor="text1"/>
          <w:sz w:val="22"/>
          <w:szCs w:val="22"/>
        </w:rPr>
        <w:t>.20</w:t>
      </w:r>
      <w:r>
        <w:rPr>
          <w:rFonts w:ascii="Calibri" w:hAnsi="Calibri"/>
          <w:b/>
          <w:color w:val="000000" w:themeColor="text1"/>
          <w:sz w:val="22"/>
          <w:szCs w:val="22"/>
        </w:rPr>
        <w:t xml:space="preserve">20 </w:t>
      </w:r>
      <w:r w:rsidRPr="00844E08">
        <w:rPr>
          <w:rFonts w:ascii="Calibri" w:hAnsi="Calibri"/>
          <w:b/>
          <w:color w:val="000000" w:themeColor="text1"/>
          <w:sz w:val="22"/>
          <w:szCs w:val="22"/>
        </w:rPr>
        <w:t xml:space="preserve">r. </w:t>
      </w:r>
      <w:proofErr w:type="gramStart"/>
      <w:r w:rsidRPr="00844E08">
        <w:rPr>
          <w:rFonts w:ascii="Calibri" w:hAnsi="Calibri"/>
          <w:b/>
          <w:color w:val="000000" w:themeColor="text1"/>
          <w:sz w:val="22"/>
          <w:szCs w:val="22"/>
        </w:rPr>
        <w:t>godz. 1</w:t>
      </w:r>
      <w:r w:rsidR="00C16742">
        <w:rPr>
          <w:rFonts w:ascii="Calibri" w:hAnsi="Calibri"/>
          <w:b/>
          <w:color w:val="000000" w:themeColor="text1"/>
          <w:sz w:val="22"/>
          <w:szCs w:val="22"/>
        </w:rPr>
        <w:t>0</w:t>
      </w:r>
      <w:r w:rsidRPr="00844E08">
        <w:rPr>
          <w:rFonts w:ascii="Calibri" w:hAnsi="Calibri"/>
          <w:b/>
          <w:color w:val="000000" w:themeColor="text1"/>
          <w:sz w:val="22"/>
          <w:szCs w:val="22"/>
        </w:rPr>
        <w:t>:00</w:t>
      </w:r>
      <w:r w:rsidRPr="00844E08">
        <w:rPr>
          <w:rFonts w:ascii="Calibri" w:hAnsi="Calibri"/>
          <w:color w:val="auto"/>
          <w:sz w:val="22"/>
          <w:szCs w:val="22"/>
        </w:rPr>
        <w:t>,  w</w:t>
      </w:r>
      <w:proofErr w:type="gramEnd"/>
      <w:r w:rsidRPr="00844E08">
        <w:rPr>
          <w:rFonts w:ascii="Calibri" w:hAnsi="Calibri"/>
          <w:color w:val="auto"/>
          <w:sz w:val="22"/>
          <w:szCs w:val="22"/>
        </w:rPr>
        <w:t xml:space="preserve"> siedzibie Zamawiającego – </w:t>
      </w:r>
    </w:p>
    <w:p w:rsidR="00065790" w:rsidRPr="00844E08" w:rsidRDefault="00065790" w:rsidP="00065790">
      <w:pPr>
        <w:pStyle w:val="Default"/>
        <w:ind w:left="851" w:hanging="425"/>
        <w:jc w:val="both"/>
        <w:rPr>
          <w:rFonts w:ascii="Calibri" w:hAnsi="Calibri"/>
          <w:color w:val="auto"/>
          <w:sz w:val="22"/>
          <w:szCs w:val="22"/>
        </w:rPr>
      </w:pPr>
      <w:r w:rsidRPr="00844E08">
        <w:rPr>
          <w:rFonts w:ascii="Calibri" w:hAnsi="Calibri"/>
          <w:color w:val="auto"/>
          <w:sz w:val="22"/>
          <w:szCs w:val="22"/>
        </w:rPr>
        <w:t xml:space="preserve">        </w:t>
      </w:r>
      <w:proofErr w:type="gramStart"/>
      <w:r w:rsidRPr="00844E08">
        <w:rPr>
          <w:rFonts w:ascii="Calibri" w:hAnsi="Calibri"/>
          <w:color w:val="auto"/>
          <w:sz w:val="22"/>
          <w:szCs w:val="22"/>
        </w:rPr>
        <w:t>w</w:t>
      </w:r>
      <w:proofErr w:type="gramEnd"/>
      <w:r w:rsidRPr="00844E08">
        <w:rPr>
          <w:rFonts w:ascii="Calibri" w:hAnsi="Calibri"/>
          <w:color w:val="auto"/>
          <w:sz w:val="22"/>
          <w:szCs w:val="22"/>
        </w:rPr>
        <w:t xml:space="preserve"> Sali konferencyjnej (parter).</w:t>
      </w:r>
    </w:p>
    <w:p w:rsidR="00065790" w:rsidRPr="00844E08" w:rsidRDefault="00065790" w:rsidP="00065790">
      <w:pPr>
        <w:pStyle w:val="Default"/>
        <w:ind w:left="851" w:hanging="425"/>
        <w:jc w:val="both"/>
        <w:rPr>
          <w:rFonts w:ascii="Calibri" w:hAnsi="Calibri"/>
          <w:color w:val="auto"/>
          <w:sz w:val="22"/>
          <w:szCs w:val="22"/>
        </w:rPr>
      </w:pPr>
      <w:r w:rsidRPr="00844E08">
        <w:rPr>
          <w:rFonts w:ascii="Calibri" w:hAnsi="Calibri"/>
          <w:color w:val="auto"/>
          <w:sz w:val="22"/>
          <w:szCs w:val="22"/>
        </w:rPr>
        <w:t>5.    Otwarcie ofert jest jawne. Podczas otwarcia ofert zostaną odczytane nazwy (firmy) oraz adresy wykonawców, ceny ofert, deklarowana liczba pojazdów spełniające normę spalin EURO 5.</w:t>
      </w:r>
    </w:p>
    <w:p w:rsidR="00065790" w:rsidRPr="00844E08" w:rsidRDefault="00065790" w:rsidP="00065790">
      <w:pPr>
        <w:pStyle w:val="Default"/>
        <w:ind w:left="851" w:hanging="425"/>
        <w:jc w:val="both"/>
        <w:rPr>
          <w:rFonts w:ascii="Calibri" w:hAnsi="Calibri"/>
          <w:color w:val="auto"/>
          <w:sz w:val="22"/>
          <w:szCs w:val="22"/>
        </w:rPr>
      </w:pPr>
      <w:proofErr w:type="gramStart"/>
      <w:r w:rsidRPr="00844E08">
        <w:rPr>
          <w:rFonts w:ascii="Calibri" w:hAnsi="Calibri"/>
          <w:color w:val="auto"/>
          <w:sz w:val="22"/>
          <w:szCs w:val="22"/>
        </w:rPr>
        <w:t xml:space="preserve">6 .  </w:t>
      </w:r>
      <w:proofErr w:type="gramEnd"/>
      <w:r w:rsidRPr="00844E08">
        <w:rPr>
          <w:rFonts w:ascii="Calibri" w:hAnsi="Calibri"/>
          <w:color w:val="auto"/>
          <w:sz w:val="22"/>
          <w:szCs w:val="22"/>
        </w:rPr>
        <w:t xml:space="preserve">Oferty od chwili ich otwarcia są jawne z wyjątkiem informacji stanowiących tajemnicę przedsiębiorstwa w rozumieniu przepisów o zwalczaniu nieuczciwej konkurencji. </w:t>
      </w:r>
    </w:p>
    <w:p w:rsidR="00065790" w:rsidRPr="00844E08" w:rsidRDefault="00065790" w:rsidP="00065790">
      <w:pPr>
        <w:pStyle w:val="Default"/>
        <w:ind w:left="851" w:hanging="425"/>
        <w:jc w:val="both"/>
        <w:rPr>
          <w:rFonts w:ascii="Calibri" w:hAnsi="Calibri"/>
          <w:color w:val="auto"/>
          <w:sz w:val="22"/>
          <w:szCs w:val="22"/>
        </w:rPr>
      </w:pPr>
      <w:r w:rsidRPr="00844E08">
        <w:rPr>
          <w:rFonts w:ascii="Calibri" w:hAnsi="Calibri"/>
          <w:color w:val="auto"/>
          <w:sz w:val="22"/>
          <w:szCs w:val="22"/>
        </w:rPr>
        <w:t xml:space="preserve">          Wykonawca składając ofertę może zastrzec w odniesieniu do tych informacji, że nie mogą one być udostępnione innym wykonawcom – w związku z tym wykonawca powinien je </w:t>
      </w:r>
      <w:proofErr w:type="gramStart"/>
      <w:r w:rsidRPr="00844E08">
        <w:rPr>
          <w:rFonts w:ascii="Calibri" w:hAnsi="Calibri"/>
          <w:color w:val="auto"/>
          <w:sz w:val="22"/>
          <w:szCs w:val="22"/>
        </w:rPr>
        <w:t>umieścić    w</w:t>
      </w:r>
      <w:proofErr w:type="gramEnd"/>
      <w:r w:rsidRPr="00844E08">
        <w:rPr>
          <w:rFonts w:ascii="Calibri" w:hAnsi="Calibri"/>
          <w:color w:val="auto"/>
          <w:sz w:val="22"/>
          <w:szCs w:val="22"/>
        </w:rPr>
        <w:t xml:space="preserve"> oddzielnym opakowaniu (teczce lub kopercie) opatrzonej napisem „Wyłącznie do wiadomości Zamawiającego”, Wyłączenie jawności elementów oferty po jej otwarciu nie będzie możliwe. Wykonawca nie może zastrzec jawności informacji określonych w </w:t>
      </w:r>
      <w:proofErr w:type="spellStart"/>
      <w:r w:rsidRPr="00844E08">
        <w:rPr>
          <w:rFonts w:ascii="Calibri" w:hAnsi="Calibri"/>
          <w:color w:val="auto"/>
          <w:sz w:val="22"/>
          <w:szCs w:val="22"/>
        </w:rPr>
        <w:t>art</w:t>
      </w:r>
      <w:proofErr w:type="spellEnd"/>
      <w:r w:rsidRPr="00844E08">
        <w:rPr>
          <w:rFonts w:ascii="Calibri" w:hAnsi="Calibri"/>
          <w:color w:val="auto"/>
          <w:sz w:val="22"/>
          <w:szCs w:val="22"/>
        </w:rPr>
        <w:t>. 86 pkt. 4 w/w ustawy.</w:t>
      </w:r>
    </w:p>
    <w:p w:rsidR="00065790" w:rsidRPr="00844E08" w:rsidRDefault="00065790" w:rsidP="00065790">
      <w:pPr>
        <w:pStyle w:val="Default"/>
        <w:ind w:left="851" w:hanging="425"/>
        <w:jc w:val="both"/>
        <w:rPr>
          <w:rFonts w:ascii="Calibri" w:hAnsi="Calibri"/>
          <w:sz w:val="22"/>
          <w:szCs w:val="22"/>
        </w:rPr>
      </w:pPr>
      <w:r w:rsidRPr="00844E08">
        <w:rPr>
          <w:rFonts w:ascii="Calibri" w:hAnsi="Calibri"/>
          <w:sz w:val="22"/>
          <w:szCs w:val="22"/>
        </w:rPr>
        <w:t xml:space="preserve">7.   Niezwłocznie po otwarciu ofert zamawiający zamieści na swojej stronie internetowej informacje o których </w:t>
      </w:r>
      <w:proofErr w:type="gramStart"/>
      <w:r w:rsidRPr="00844E08">
        <w:rPr>
          <w:rFonts w:ascii="Calibri" w:hAnsi="Calibri"/>
          <w:sz w:val="22"/>
          <w:szCs w:val="22"/>
        </w:rPr>
        <w:t>mowa  w</w:t>
      </w:r>
      <w:proofErr w:type="gramEnd"/>
      <w:r w:rsidRPr="00844E08">
        <w:rPr>
          <w:rFonts w:ascii="Calibri" w:hAnsi="Calibri"/>
          <w:sz w:val="22"/>
          <w:szCs w:val="22"/>
        </w:rPr>
        <w:t xml:space="preserve"> </w:t>
      </w:r>
      <w:proofErr w:type="spellStart"/>
      <w:r w:rsidRPr="00844E08">
        <w:rPr>
          <w:rFonts w:ascii="Calibri" w:hAnsi="Calibri"/>
          <w:sz w:val="22"/>
          <w:szCs w:val="22"/>
        </w:rPr>
        <w:t>art</w:t>
      </w:r>
      <w:proofErr w:type="spellEnd"/>
      <w:r w:rsidRPr="00844E08">
        <w:rPr>
          <w:rFonts w:ascii="Calibri" w:hAnsi="Calibri"/>
          <w:sz w:val="22"/>
          <w:szCs w:val="22"/>
        </w:rPr>
        <w:t xml:space="preserve">. 86 ust ustawy </w:t>
      </w:r>
      <w:proofErr w:type="spellStart"/>
      <w:r w:rsidRPr="00844E08">
        <w:rPr>
          <w:rFonts w:ascii="Calibri" w:hAnsi="Calibri"/>
          <w:sz w:val="22"/>
          <w:szCs w:val="22"/>
        </w:rPr>
        <w:t>pzp</w:t>
      </w:r>
      <w:proofErr w:type="spellEnd"/>
      <w:r>
        <w:rPr>
          <w:rFonts w:ascii="Calibri" w:hAnsi="Calibri"/>
          <w:sz w:val="22"/>
          <w:szCs w:val="22"/>
        </w:rPr>
        <w:t>.</w:t>
      </w:r>
    </w:p>
    <w:p w:rsidR="00065790" w:rsidRPr="00844E08" w:rsidRDefault="00065790" w:rsidP="00065790">
      <w:pPr>
        <w:spacing w:after="0"/>
        <w:jc w:val="both"/>
        <w:rPr>
          <w:bCs/>
        </w:rPr>
      </w:pPr>
    </w:p>
    <w:p w:rsidR="00065790" w:rsidRPr="00844E08" w:rsidRDefault="00065790" w:rsidP="00065790">
      <w:pPr>
        <w:spacing w:after="0"/>
        <w:jc w:val="both"/>
        <w:rPr>
          <w:b/>
          <w:bCs/>
          <w:u w:val="single"/>
        </w:rPr>
      </w:pPr>
      <w:r w:rsidRPr="00844E08">
        <w:rPr>
          <w:b/>
          <w:bCs/>
          <w:u w:val="single"/>
        </w:rPr>
        <w:t xml:space="preserve">Rozdział 16 - Opis sposobu obliczenia ceny </w:t>
      </w:r>
    </w:p>
    <w:p w:rsidR="00065790" w:rsidRPr="00844E08" w:rsidRDefault="00065790" w:rsidP="00065790">
      <w:pPr>
        <w:numPr>
          <w:ilvl w:val="0"/>
          <w:numId w:val="14"/>
        </w:numPr>
        <w:spacing w:after="0"/>
        <w:jc w:val="both"/>
        <w:rPr>
          <w:rFonts w:eastAsia="Times New Roman" w:cs="Arial"/>
          <w:lang w:eastAsia="pl-PL"/>
        </w:rPr>
      </w:pPr>
      <w:r>
        <w:rPr>
          <w:rFonts w:eastAsia="Times New Roman" w:cs="Arial"/>
          <w:lang w:eastAsia="pl-PL"/>
        </w:rPr>
        <w:t>Wykonawca zobowiązany jest do zapoznania się z przedmiotem zamówienia objętym niniejszym postępowaniem.</w:t>
      </w:r>
    </w:p>
    <w:p w:rsidR="00065790" w:rsidRPr="00B36D60" w:rsidRDefault="00065790" w:rsidP="00065790">
      <w:pPr>
        <w:numPr>
          <w:ilvl w:val="0"/>
          <w:numId w:val="14"/>
        </w:numPr>
        <w:spacing w:after="0"/>
        <w:jc w:val="both"/>
        <w:rPr>
          <w:bCs/>
        </w:rPr>
      </w:pPr>
      <w:r>
        <w:rPr>
          <w:rFonts w:eastAsia="Times New Roman" w:cs="Arial"/>
          <w:lang w:eastAsia="pl-PL"/>
        </w:rPr>
        <w:t>W ofercie złożonej zgodnie ze wzorem stanowiącym Załącznik nr 1 do SIWZ należy określić w każdej z tabeli odpowiednio:</w:t>
      </w:r>
    </w:p>
    <w:p w:rsidR="00065790" w:rsidRDefault="00065790" w:rsidP="00065790">
      <w:pPr>
        <w:pStyle w:val="Akapitzlist"/>
        <w:numPr>
          <w:ilvl w:val="0"/>
          <w:numId w:val="36"/>
        </w:numPr>
        <w:spacing w:after="0"/>
        <w:jc w:val="both"/>
        <w:rPr>
          <w:bCs/>
        </w:rPr>
      </w:pPr>
      <w:r>
        <w:rPr>
          <w:bCs/>
        </w:rPr>
        <w:t>Cenę jednostkową netto za odbiór i zagospodarowanie 1 Mg zmieszanych niesegregowanych odpadów komunalnych,</w:t>
      </w:r>
    </w:p>
    <w:p w:rsidR="00065790" w:rsidRDefault="00065790" w:rsidP="00065790">
      <w:pPr>
        <w:pStyle w:val="Akapitzlist"/>
        <w:numPr>
          <w:ilvl w:val="0"/>
          <w:numId w:val="36"/>
        </w:numPr>
        <w:spacing w:after="0"/>
        <w:jc w:val="both"/>
        <w:rPr>
          <w:bCs/>
        </w:rPr>
      </w:pPr>
      <w:r>
        <w:rPr>
          <w:bCs/>
        </w:rPr>
        <w:t>Cenę jednostkową netto za odbiór i zagospodarowanie 1 Mg bioodpadów.</w:t>
      </w:r>
    </w:p>
    <w:p w:rsidR="00065790" w:rsidRDefault="00065790" w:rsidP="00065790">
      <w:pPr>
        <w:pStyle w:val="Akapitzlist"/>
        <w:numPr>
          <w:ilvl w:val="0"/>
          <w:numId w:val="36"/>
        </w:numPr>
        <w:spacing w:after="0"/>
        <w:jc w:val="both"/>
        <w:rPr>
          <w:bCs/>
        </w:rPr>
      </w:pPr>
      <w:r>
        <w:rPr>
          <w:bCs/>
        </w:rPr>
        <w:t xml:space="preserve">Cenę jednostkową netto za odbiór i zagospodarowanie 1 Mg selektywnie gromadzonych odpadów – papieru i tektury, </w:t>
      </w:r>
    </w:p>
    <w:p w:rsidR="00065790" w:rsidRDefault="00065790" w:rsidP="00065790">
      <w:pPr>
        <w:pStyle w:val="Akapitzlist"/>
        <w:numPr>
          <w:ilvl w:val="0"/>
          <w:numId w:val="36"/>
        </w:numPr>
        <w:spacing w:after="0"/>
        <w:jc w:val="both"/>
        <w:rPr>
          <w:bCs/>
        </w:rPr>
      </w:pPr>
      <w:r>
        <w:rPr>
          <w:bCs/>
        </w:rPr>
        <w:t xml:space="preserve">Cenę jednostkową netto za odbiór i zagospodarowanie 1 Mg selektywnie gromadzonych odpadów – tworzyw sztucznych, metali, opakowań </w:t>
      </w:r>
      <w:proofErr w:type="spellStart"/>
      <w:r>
        <w:rPr>
          <w:bCs/>
        </w:rPr>
        <w:t>wielomateriałowych</w:t>
      </w:r>
      <w:proofErr w:type="spellEnd"/>
      <w:r>
        <w:rPr>
          <w:bCs/>
        </w:rPr>
        <w:t>.</w:t>
      </w:r>
    </w:p>
    <w:p w:rsidR="00065790" w:rsidRDefault="00065790" w:rsidP="00065790">
      <w:pPr>
        <w:pStyle w:val="Akapitzlist"/>
        <w:numPr>
          <w:ilvl w:val="0"/>
          <w:numId w:val="36"/>
        </w:numPr>
        <w:spacing w:after="0"/>
        <w:jc w:val="both"/>
        <w:rPr>
          <w:bCs/>
        </w:rPr>
      </w:pPr>
      <w:r>
        <w:rPr>
          <w:bCs/>
        </w:rPr>
        <w:t>Cenę jednostkową netto za odbiór i zagospodarowanie 1 Mg selektywnie gromadzonych odpadów – szkła.</w:t>
      </w:r>
    </w:p>
    <w:p w:rsidR="00065790" w:rsidRDefault="00065790" w:rsidP="00065790">
      <w:pPr>
        <w:pStyle w:val="Akapitzlist"/>
        <w:numPr>
          <w:ilvl w:val="0"/>
          <w:numId w:val="36"/>
        </w:numPr>
        <w:spacing w:after="0"/>
        <w:jc w:val="both"/>
        <w:rPr>
          <w:bCs/>
        </w:rPr>
      </w:pPr>
      <w:r>
        <w:rPr>
          <w:bCs/>
        </w:rPr>
        <w:t>Cenę jednostkową netto za odbiór i zagospodarowanie 1 Mg odpadów wielkogabarytowych.</w:t>
      </w:r>
    </w:p>
    <w:p w:rsidR="00065790" w:rsidRDefault="00065790" w:rsidP="00065790">
      <w:pPr>
        <w:pStyle w:val="Akapitzlist"/>
        <w:numPr>
          <w:ilvl w:val="0"/>
          <w:numId w:val="36"/>
        </w:numPr>
        <w:spacing w:after="0"/>
        <w:jc w:val="both"/>
        <w:rPr>
          <w:bCs/>
        </w:rPr>
      </w:pPr>
      <w:r>
        <w:rPr>
          <w:bCs/>
        </w:rPr>
        <w:t>Cenę jednostkową netto za odbiór i zagospodarowanie 1 Mg zużytego sprzętu elektrycznego i elektronicznego.</w:t>
      </w:r>
    </w:p>
    <w:p w:rsidR="00065790" w:rsidRPr="00F10C52" w:rsidRDefault="00065790" w:rsidP="00065790">
      <w:pPr>
        <w:pStyle w:val="Akapitzlist"/>
        <w:numPr>
          <w:ilvl w:val="0"/>
          <w:numId w:val="36"/>
        </w:numPr>
        <w:spacing w:after="0"/>
        <w:jc w:val="both"/>
        <w:rPr>
          <w:bCs/>
        </w:rPr>
      </w:pPr>
      <w:r>
        <w:rPr>
          <w:bCs/>
        </w:rPr>
        <w:t>Cenę jednostkową netto za odbiór i zagospodarowanie 1 Mg przeterminowanych leków.</w:t>
      </w:r>
    </w:p>
    <w:p w:rsidR="00065790" w:rsidRDefault="00065790" w:rsidP="00065790">
      <w:pPr>
        <w:pStyle w:val="Akapitzlist"/>
        <w:numPr>
          <w:ilvl w:val="0"/>
          <w:numId w:val="36"/>
        </w:numPr>
        <w:spacing w:after="0"/>
        <w:jc w:val="both"/>
        <w:rPr>
          <w:bCs/>
        </w:rPr>
      </w:pPr>
      <w:r>
        <w:rPr>
          <w:bCs/>
        </w:rPr>
        <w:t>Cenę jednostkową netto za odbiór i zagospodarowanie 1 Mg odpadów niebezpiecznych i chemikaliów.</w:t>
      </w:r>
    </w:p>
    <w:p w:rsidR="00065790" w:rsidRDefault="00065790" w:rsidP="00065790">
      <w:pPr>
        <w:pStyle w:val="Akapitzlist"/>
        <w:numPr>
          <w:ilvl w:val="0"/>
          <w:numId w:val="36"/>
        </w:numPr>
        <w:spacing w:after="0"/>
        <w:jc w:val="both"/>
        <w:rPr>
          <w:bCs/>
        </w:rPr>
      </w:pPr>
      <w:r>
        <w:rPr>
          <w:bCs/>
        </w:rPr>
        <w:t>Cenę jednostkową netto za odbiór i zagospodarowanie 1 Mg zużytych opon samochodowych.</w:t>
      </w:r>
    </w:p>
    <w:p w:rsidR="00065790" w:rsidRDefault="00065790" w:rsidP="00065790">
      <w:pPr>
        <w:pStyle w:val="Akapitzlist"/>
        <w:numPr>
          <w:ilvl w:val="0"/>
          <w:numId w:val="36"/>
        </w:numPr>
        <w:spacing w:after="0"/>
        <w:jc w:val="both"/>
        <w:rPr>
          <w:bCs/>
        </w:rPr>
      </w:pPr>
      <w:r>
        <w:rPr>
          <w:bCs/>
        </w:rPr>
        <w:t>Cenę jednostkową netto za odbiór i zagospodarowanie 1 Mg odpadów pochodzących z robót budowlanych i remontów.</w:t>
      </w:r>
    </w:p>
    <w:p w:rsidR="00065790" w:rsidRDefault="00065790" w:rsidP="00065790">
      <w:pPr>
        <w:pStyle w:val="Akapitzlist"/>
        <w:numPr>
          <w:ilvl w:val="0"/>
          <w:numId w:val="36"/>
        </w:numPr>
        <w:spacing w:after="0"/>
        <w:jc w:val="both"/>
        <w:rPr>
          <w:bCs/>
        </w:rPr>
      </w:pPr>
      <w:r>
        <w:rPr>
          <w:bCs/>
        </w:rPr>
        <w:t>Cenę jednostkową netto za odbiór i zagospodarowanie 1 Mg zużytych akumulatorów i baterii.</w:t>
      </w:r>
    </w:p>
    <w:p w:rsidR="002919C8" w:rsidRDefault="002919C8" w:rsidP="00065790">
      <w:pPr>
        <w:pStyle w:val="Akapitzlist"/>
        <w:numPr>
          <w:ilvl w:val="0"/>
          <w:numId w:val="36"/>
        </w:numPr>
        <w:spacing w:after="0"/>
        <w:jc w:val="both"/>
        <w:rPr>
          <w:bCs/>
        </w:rPr>
      </w:pPr>
      <w:r>
        <w:rPr>
          <w:bCs/>
        </w:rPr>
        <w:t>Cenę jednostkową netto za odbiór i zagospodarowanie 1 Mg popiołu.</w:t>
      </w:r>
    </w:p>
    <w:p w:rsidR="00065790" w:rsidRDefault="002919C8" w:rsidP="00065790">
      <w:pPr>
        <w:pStyle w:val="Akapitzlist"/>
        <w:numPr>
          <w:ilvl w:val="0"/>
          <w:numId w:val="36"/>
        </w:numPr>
        <w:spacing w:after="0"/>
        <w:jc w:val="both"/>
        <w:rPr>
          <w:bCs/>
        </w:rPr>
      </w:pPr>
      <w:proofErr w:type="gramStart"/>
      <w:r>
        <w:rPr>
          <w:bCs/>
        </w:rPr>
        <w:lastRenderedPageBreak/>
        <w:t>Cenę</w:t>
      </w:r>
      <w:r w:rsidRPr="002919C8">
        <w:rPr>
          <w:bCs/>
        </w:rPr>
        <w:t xml:space="preserve"> </w:t>
      </w:r>
      <w:r>
        <w:rPr>
          <w:bCs/>
        </w:rPr>
        <w:t xml:space="preserve"> jednostkową</w:t>
      </w:r>
      <w:proofErr w:type="gramEnd"/>
      <w:r>
        <w:rPr>
          <w:bCs/>
        </w:rPr>
        <w:t xml:space="preserve"> netto za odbiór i zagospodarowanie 1 Mg odpadów medycznych powstałych w gospodarstwach domowych w wyniku przyjmowania produktów leczniczych w formie iniekcji i prowadzenia monitoringu poziomu substancji we krwi.</w:t>
      </w:r>
    </w:p>
    <w:p w:rsidR="00065790" w:rsidRPr="0092420F" w:rsidRDefault="00065790" w:rsidP="00065790">
      <w:pPr>
        <w:spacing w:after="0"/>
        <w:ind w:left="709" w:hanging="709"/>
        <w:jc w:val="both"/>
        <w:rPr>
          <w:bCs/>
        </w:rPr>
      </w:pPr>
      <w:r>
        <w:rPr>
          <w:bCs/>
        </w:rPr>
        <w:t xml:space="preserve">         3. Ceny jednostkowe, o których mowa w punkcie 2. Powinny zawierać wszystkie koszty niezbędne do zrealizowania zamówienia, wynikające z dokumentacji przetargowej oraz wszystkie koszty nieujęte w dokumentacji, bez których nie jest możliwe wykonanie zamówienia. </w:t>
      </w:r>
    </w:p>
    <w:p w:rsidR="00065790" w:rsidRPr="00C923F5" w:rsidRDefault="00065790" w:rsidP="00065790">
      <w:pPr>
        <w:spacing w:after="0"/>
        <w:ind w:left="709" w:hanging="283"/>
        <w:jc w:val="both"/>
      </w:pPr>
      <w:r>
        <w:t xml:space="preserve">4. </w:t>
      </w:r>
      <w:r w:rsidRPr="00C923F5">
        <w:t>W celu prawidłowego wyliczenia ceny oferty, Zamawiający zaleca Wykonawcy wykonać następujące czynności:</w:t>
      </w:r>
    </w:p>
    <w:p w:rsidR="00065790" w:rsidRPr="00C923F5" w:rsidRDefault="00065790" w:rsidP="00065790">
      <w:pPr>
        <w:pStyle w:val="Akapitzlist"/>
        <w:numPr>
          <w:ilvl w:val="0"/>
          <w:numId w:val="38"/>
        </w:numPr>
        <w:spacing w:after="0"/>
        <w:ind w:left="1418" w:hanging="425"/>
        <w:contextualSpacing w:val="0"/>
        <w:jc w:val="both"/>
      </w:pPr>
      <w:proofErr w:type="gramStart"/>
      <w:r w:rsidRPr="00C923F5">
        <w:t>zapoznać</w:t>
      </w:r>
      <w:proofErr w:type="gramEnd"/>
      <w:r w:rsidRPr="00C923F5">
        <w:t xml:space="preserve"> się z przedmiotem zamówienia opisanym w SIWZ, załącznikami do SIWZ, wzorem umowy oraz uzyskać wszystkie niezbędne informacje potrzebne do sporządzenia oferty, </w:t>
      </w:r>
    </w:p>
    <w:p w:rsidR="00065790" w:rsidRPr="00C923F5" w:rsidRDefault="00065790" w:rsidP="00065790">
      <w:pPr>
        <w:pStyle w:val="Akapitzlist"/>
        <w:numPr>
          <w:ilvl w:val="0"/>
          <w:numId w:val="38"/>
        </w:numPr>
        <w:spacing w:after="0"/>
        <w:ind w:left="1418" w:hanging="425"/>
        <w:contextualSpacing w:val="0"/>
        <w:jc w:val="both"/>
      </w:pPr>
      <w:r w:rsidRPr="00C923F5">
        <w:t xml:space="preserve">wyliczyć i przedstawić w tabeli formularza ofertowego ceny jednostkowe za </w:t>
      </w:r>
      <w:proofErr w:type="gramStart"/>
      <w:r w:rsidRPr="00C923F5">
        <w:t>odbiór</w:t>
      </w:r>
      <w:r>
        <w:t xml:space="preserve">             i</w:t>
      </w:r>
      <w:proofErr w:type="gramEnd"/>
      <w:r>
        <w:t xml:space="preserve"> zagospodarowanie </w:t>
      </w:r>
      <w:r w:rsidRPr="00C923F5">
        <w:t xml:space="preserve"> 1 Mg poszczególnych rodzajów odpadów; cena jednostkowa jest ceną netto (czyli nie zawiera podatku VAT) wyrażoną w złotych polskich </w:t>
      </w:r>
      <w:r>
        <w:t xml:space="preserve">                                  </w:t>
      </w:r>
      <w:r w:rsidRPr="00C923F5">
        <w:t xml:space="preserve">z dokładnością do dwóch miejsc po przecinku, </w:t>
      </w:r>
    </w:p>
    <w:p w:rsidR="00065790" w:rsidRPr="00C923F5" w:rsidRDefault="00065790" w:rsidP="00065790">
      <w:pPr>
        <w:pStyle w:val="Akapitzlist"/>
        <w:numPr>
          <w:ilvl w:val="0"/>
          <w:numId w:val="38"/>
        </w:numPr>
        <w:spacing w:after="0"/>
        <w:ind w:left="1418" w:hanging="425"/>
        <w:contextualSpacing w:val="0"/>
        <w:jc w:val="both"/>
      </w:pPr>
      <w:proofErr w:type="gramStart"/>
      <w:r w:rsidRPr="00C923F5">
        <w:t>wyliczyć</w:t>
      </w:r>
      <w:proofErr w:type="gramEnd"/>
      <w:r w:rsidRPr="00C923F5">
        <w:t xml:space="preserve"> i przedstawić w tabeli formularza ofertowego wartość netto dla każdej pozycji (rodzaju odpadów), która wynika z iloczynu: ilość jednostek miary oraz odpowiadającej ceny jednostkowej,</w:t>
      </w:r>
    </w:p>
    <w:p w:rsidR="00065790" w:rsidRPr="00C923F5" w:rsidRDefault="00065790" w:rsidP="00065790">
      <w:pPr>
        <w:pStyle w:val="Akapitzlist"/>
        <w:numPr>
          <w:ilvl w:val="0"/>
          <w:numId w:val="38"/>
        </w:numPr>
        <w:spacing w:after="0"/>
        <w:ind w:left="1418" w:hanging="425"/>
        <w:contextualSpacing w:val="0"/>
        <w:jc w:val="both"/>
      </w:pPr>
      <w:proofErr w:type="gramStart"/>
      <w:r w:rsidRPr="00C923F5">
        <w:t>wyliczyć</w:t>
      </w:r>
      <w:proofErr w:type="gramEnd"/>
      <w:r w:rsidRPr="00C923F5">
        <w:t xml:space="preserve"> i przedstawić w tabeli formularza ofertowego łączną wartość netto, która stanowi sumę wartości netto poszczególnych pozycji,</w:t>
      </w:r>
    </w:p>
    <w:p w:rsidR="00065790" w:rsidRPr="00C923F5" w:rsidRDefault="00065790" w:rsidP="00065790">
      <w:pPr>
        <w:pStyle w:val="Akapitzlist"/>
        <w:numPr>
          <w:ilvl w:val="0"/>
          <w:numId w:val="38"/>
        </w:numPr>
        <w:spacing w:after="0"/>
        <w:ind w:left="1418" w:hanging="425"/>
        <w:contextualSpacing w:val="0"/>
        <w:jc w:val="both"/>
      </w:pPr>
      <w:proofErr w:type="gramStart"/>
      <w:r w:rsidRPr="00C923F5">
        <w:t>wyliczyć</w:t>
      </w:r>
      <w:proofErr w:type="gramEnd"/>
      <w:r w:rsidRPr="00C923F5">
        <w:t xml:space="preserve"> wartość podatku VAT od łącznej wartości netto i przedstawić ją w tabeli formularza oferty z dokładnością do dwóch miejsc po przecinku; do obliczenia wartości podatku należy przyjąć stawkę podatku od towarów i usług VAT wg obowiązujących przepisów prawa,</w:t>
      </w:r>
    </w:p>
    <w:p w:rsidR="00065790" w:rsidRPr="00BA5D28" w:rsidRDefault="00065790" w:rsidP="00065790">
      <w:pPr>
        <w:pStyle w:val="Akapitzlist"/>
        <w:numPr>
          <w:ilvl w:val="0"/>
          <w:numId w:val="38"/>
        </w:numPr>
        <w:spacing w:after="0"/>
        <w:ind w:left="1418" w:hanging="425"/>
        <w:contextualSpacing w:val="0"/>
        <w:jc w:val="both"/>
      </w:pPr>
      <w:proofErr w:type="gramStart"/>
      <w:r w:rsidRPr="00C923F5">
        <w:t>wyliczyć</w:t>
      </w:r>
      <w:proofErr w:type="gramEnd"/>
      <w:r w:rsidRPr="00C923F5">
        <w:t xml:space="preserve"> cenę oferty brutto i przedstawić ją w tabeli formularza ofertowego, cenę oferty brutto stanowi suma łącznej wartości netto oraz wartości podatku VAT.</w:t>
      </w:r>
    </w:p>
    <w:p w:rsidR="00065790" w:rsidRDefault="00065790" w:rsidP="00065790">
      <w:pPr>
        <w:spacing w:after="0"/>
        <w:ind w:left="360"/>
        <w:jc w:val="both"/>
        <w:rPr>
          <w:bCs/>
        </w:rPr>
      </w:pPr>
      <w:r>
        <w:rPr>
          <w:bCs/>
        </w:rPr>
        <w:t xml:space="preserve">5.  </w:t>
      </w:r>
      <w:r w:rsidRPr="0096781B">
        <w:rPr>
          <w:bCs/>
        </w:rPr>
        <w:t>Cena ofertowa podana przez Wykonawcę w formularzu oferty, jest wyrażona</w:t>
      </w:r>
      <w:r>
        <w:rPr>
          <w:bCs/>
        </w:rPr>
        <w:t xml:space="preserve"> </w:t>
      </w:r>
      <w:r w:rsidRPr="0096781B">
        <w:rPr>
          <w:bCs/>
        </w:rPr>
        <w:t xml:space="preserve">w pieniądzu, </w:t>
      </w:r>
    </w:p>
    <w:p w:rsidR="00065790" w:rsidRDefault="00065790" w:rsidP="00065790">
      <w:pPr>
        <w:spacing w:after="0"/>
        <w:ind w:left="360"/>
        <w:jc w:val="both"/>
        <w:rPr>
          <w:bCs/>
        </w:rPr>
      </w:pPr>
      <w:r>
        <w:rPr>
          <w:bCs/>
        </w:rPr>
        <w:t xml:space="preserve">      </w:t>
      </w:r>
      <w:proofErr w:type="gramStart"/>
      <w:r w:rsidRPr="0096781B">
        <w:rPr>
          <w:bCs/>
        </w:rPr>
        <w:t>łącznie</w:t>
      </w:r>
      <w:proofErr w:type="gramEnd"/>
      <w:r w:rsidRPr="0096781B">
        <w:rPr>
          <w:bCs/>
        </w:rPr>
        <w:t xml:space="preserve"> z należnym podatkiem od towarów i usług VAT.</w:t>
      </w:r>
    </w:p>
    <w:p w:rsidR="00065790" w:rsidRPr="00C923F5" w:rsidRDefault="00065790" w:rsidP="00065790">
      <w:pPr>
        <w:pStyle w:val="Akapitzlist"/>
        <w:tabs>
          <w:tab w:val="left" w:pos="709"/>
        </w:tabs>
        <w:spacing w:after="0"/>
        <w:ind w:left="709" w:hanging="425"/>
        <w:contextualSpacing w:val="0"/>
        <w:jc w:val="both"/>
      </w:pPr>
      <w:r>
        <w:rPr>
          <w:bCs/>
        </w:rPr>
        <w:t xml:space="preserve">  6. </w:t>
      </w:r>
      <w:r w:rsidRPr="00C923F5">
        <w:t xml:space="preserve">Ilości odpadów, wskazane przez Zamawiającego w opisie przedmiotu </w:t>
      </w:r>
      <w:proofErr w:type="gramStart"/>
      <w:r w:rsidRPr="00C923F5">
        <w:t xml:space="preserve">zamówienia </w:t>
      </w:r>
      <w:r>
        <w:t xml:space="preserve">                                  i</w:t>
      </w:r>
      <w:proofErr w:type="gramEnd"/>
      <w:r>
        <w:t xml:space="preserve"> formularzu ofertowym </w:t>
      </w:r>
      <w:r w:rsidRPr="00C923F5">
        <w:t xml:space="preserve">są ilościami szacunkowymi co do wielkości łącznej, jak </w:t>
      </w:r>
      <w:r>
        <w:t xml:space="preserve">                                     </w:t>
      </w:r>
      <w:r w:rsidRPr="00C923F5">
        <w:t>i poszczególnych rodzajów odpadów, a Wykonawca będzie rozliczał się z Zamawiającym wg faktycznej ilości odebranych</w:t>
      </w:r>
      <w:r>
        <w:t>, przetransportowanych i zagospodarowanych</w:t>
      </w:r>
      <w:r w:rsidRPr="00C923F5">
        <w:t xml:space="preserve"> </w:t>
      </w:r>
      <w:r>
        <w:t xml:space="preserve"> w Mg odpadów.</w:t>
      </w: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17 - Informacja dotycząca walut obcych, w jakich mogą być prowadzone rozliczenia między zamawiającym a wykonawcą </w:t>
      </w:r>
    </w:p>
    <w:p w:rsidR="00065790" w:rsidRPr="00844E08" w:rsidRDefault="00065790" w:rsidP="00065790">
      <w:pPr>
        <w:spacing w:after="0"/>
        <w:jc w:val="both"/>
        <w:rPr>
          <w:b/>
          <w:bCs/>
        </w:rPr>
      </w:pPr>
    </w:p>
    <w:p w:rsidR="00065790" w:rsidRPr="00844E08" w:rsidRDefault="00065790" w:rsidP="00065790">
      <w:pPr>
        <w:spacing w:after="0"/>
        <w:jc w:val="both"/>
        <w:rPr>
          <w:bCs/>
        </w:rPr>
      </w:pPr>
      <w:r w:rsidRPr="00844E08">
        <w:rPr>
          <w:bCs/>
        </w:rPr>
        <w:t>Rozliczenia między zamawiającym a wykonawcą – w złotych polskich.</w:t>
      </w:r>
    </w:p>
    <w:p w:rsidR="00065790" w:rsidRPr="00844E08" w:rsidRDefault="00065790" w:rsidP="00065790">
      <w:pPr>
        <w:spacing w:after="0"/>
        <w:jc w:val="both"/>
        <w:rPr>
          <w:b/>
          <w:bCs/>
        </w:rPr>
      </w:pP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18 - Opis kryteriów, którymi zamawiający będzie się kierował przy wyborze oferty wraz z podaniem znaczenia tych kryteriów oraz sposobu oceny ofert </w:t>
      </w:r>
    </w:p>
    <w:p w:rsidR="00065790" w:rsidRPr="00844E08" w:rsidRDefault="00065790" w:rsidP="00065790">
      <w:pPr>
        <w:pStyle w:val="Akapitzlist"/>
        <w:spacing w:after="0"/>
        <w:ind w:left="284"/>
        <w:jc w:val="both"/>
        <w:rPr>
          <w:bCs/>
        </w:rPr>
      </w:pPr>
      <w:r w:rsidRPr="00844E08">
        <w:rPr>
          <w:bCs/>
        </w:rPr>
        <w:t>1. Wybrana zostanie oferta, która uzyska największą liczbę punktów.</w:t>
      </w:r>
    </w:p>
    <w:p w:rsidR="00065790" w:rsidRPr="00844E08" w:rsidRDefault="00065790" w:rsidP="00065790">
      <w:pPr>
        <w:pStyle w:val="Akapitzlist"/>
        <w:spacing w:after="0"/>
        <w:ind w:left="284"/>
        <w:jc w:val="both"/>
        <w:rPr>
          <w:bCs/>
        </w:rPr>
      </w:pPr>
      <w:r w:rsidRPr="00844E08">
        <w:rPr>
          <w:bCs/>
        </w:rPr>
        <w:lastRenderedPageBreak/>
        <w:t xml:space="preserve">Wybór oferty dokonany zostanie na podstawie kryteriów oceny ofert z ustaloną punktacją do 100 punktów (100 </w:t>
      </w:r>
      <w:proofErr w:type="spellStart"/>
      <w:r w:rsidRPr="00844E08">
        <w:rPr>
          <w:bCs/>
        </w:rPr>
        <w:t>pkt</w:t>
      </w:r>
      <w:proofErr w:type="spellEnd"/>
      <w:r w:rsidRPr="00844E08">
        <w:rPr>
          <w:bCs/>
        </w:rPr>
        <w:t xml:space="preserve"> = 100%).</w:t>
      </w:r>
    </w:p>
    <w:p w:rsidR="00065790" w:rsidRPr="00844E08" w:rsidRDefault="00065790" w:rsidP="00065790">
      <w:pPr>
        <w:pStyle w:val="Akapitzlist"/>
        <w:spacing w:after="0"/>
        <w:ind w:left="284"/>
        <w:jc w:val="both"/>
        <w:rPr>
          <w:bCs/>
        </w:rPr>
      </w:pPr>
      <w:r w:rsidRPr="00844E08">
        <w:rPr>
          <w:bCs/>
        </w:rPr>
        <w:t>2. Wybór oferty dokonany zostanie na podstawie następujących kryteriów:</w:t>
      </w:r>
    </w:p>
    <w:tbl>
      <w:tblPr>
        <w:tblStyle w:val="Tabela-Siatka"/>
        <w:tblW w:w="0" w:type="auto"/>
        <w:tblInd w:w="1526" w:type="dxa"/>
        <w:tblLook w:val="04A0"/>
      </w:tblPr>
      <w:tblGrid>
        <w:gridCol w:w="4678"/>
        <w:gridCol w:w="1559"/>
      </w:tblGrid>
      <w:tr w:rsidR="00065790" w:rsidRPr="00844E08" w:rsidTr="00986EEE">
        <w:tc>
          <w:tcPr>
            <w:tcW w:w="4678" w:type="dxa"/>
          </w:tcPr>
          <w:p w:rsidR="00065790" w:rsidRPr="00844E08" w:rsidRDefault="00065790" w:rsidP="00986EEE">
            <w:pPr>
              <w:pStyle w:val="Akapitzlist"/>
              <w:ind w:left="0"/>
              <w:jc w:val="both"/>
              <w:rPr>
                <w:bCs/>
              </w:rPr>
            </w:pPr>
            <w:r w:rsidRPr="00844E08">
              <w:rPr>
                <w:bCs/>
              </w:rPr>
              <w:t>Kryteria oceny ofert</w:t>
            </w:r>
          </w:p>
        </w:tc>
        <w:tc>
          <w:tcPr>
            <w:tcW w:w="1559" w:type="dxa"/>
          </w:tcPr>
          <w:p w:rsidR="00065790" w:rsidRPr="00844E08" w:rsidRDefault="00065790" w:rsidP="00986EEE">
            <w:pPr>
              <w:pStyle w:val="Akapitzlist"/>
              <w:ind w:left="0"/>
              <w:jc w:val="both"/>
              <w:rPr>
                <w:bCs/>
              </w:rPr>
            </w:pPr>
            <w:r w:rsidRPr="00844E08">
              <w:rPr>
                <w:bCs/>
              </w:rPr>
              <w:t>Waga (%)</w:t>
            </w:r>
          </w:p>
        </w:tc>
      </w:tr>
      <w:tr w:rsidR="00065790" w:rsidRPr="00844E08" w:rsidTr="00986EEE">
        <w:tc>
          <w:tcPr>
            <w:tcW w:w="4678" w:type="dxa"/>
          </w:tcPr>
          <w:p w:rsidR="00065790" w:rsidRPr="00844E08" w:rsidRDefault="00065790" w:rsidP="00986EEE">
            <w:pPr>
              <w:pStyle w:val="Akapitzlist"/>
              <w:ind w:left="0"/>
              <w:jc w:val="both"/>
              <w:rPr>
                <w:bCs/>
              </w:rPr>
            </w:pPr>
            <w:r w:rsidRPr="00844E08">
              <w:rPr>
                <w:bCs/>
              </w:rPr>
              <w:t>Cena oferty</w:t>
            </w:r>
          </w:p>
        </w:tc>
        <w:tc>
          <w:tcPr>
            <w:tcW w:w="1559" w:type="dxa"/>
          </w:tcPr>
          <w:p w:rsidR="00065790" w:rsidRPr="00844E08" w:rsidRDefault="00065790" w:rsidP="00986EEE">
            <w:pPr>
              <w:pStyle w:val="Akapitzlist"/>
              <w:ind w:left="0"/>
              <w:jc w:val="both"/>
              <w:rPr>
                <w:bCs/>
              </w:rPr>
            </w:pPr>
            <w:r>
              <w:rPr>
                <w:bCs/>
              </w:rPr>
              <w:t>60</w:t>
            </w:r>
          </w:p>
        </w:tc>
      </w:tr>
      <w:tr w:rsidR="00065790" w:rsidRPr="00844E08" w:rsidTr="00986EEE">
        <w:tc>
          <w:tcPr>
            <w:tcW w:w="4678" w:type="dxa"/>
          </w:tcPr>
          <w:p w:rsidR="00065790" w:rsidRPr="00844E08" w:rsidRDefault="00065790" w:rsidP="00986EEE">
            <w:pPr>
              <w:pStyle w:val="Akapitzlist"/>
              <w:ind w:left="0"/>
              <w:jc w:val="both"/>
              <w:rPr>
                <w:bCs/>
              </w:rPr>
            </w:pPr>
            <w:r w:rsidRPr="00844E08">
              <w:rPr>
                <w:bCs/>
              </w:rPr>
              <w:t>Aspekty środowiskowe</w:t>
            </w:r>
          </w:p>
        </w:tc>
        <w:tc>
          <w:tcPr>
            <w:tcW w:w="1559" w:type="dxa"/>
          </w:tcPr>
          <w:p w:rsidR="00065790" w:rsidRPr="00844E08" w:rsidRDefault="00065790" w:rsidP="00986EEE">
            <w:pPr>
              <w:pStyle w:val="Akapitzlist"/>
              <w:ind w:left="0"/>
              <w:jc w:val="both"/>
              <w:rPr>
                <w:bCs/>
              </w:rPr>
            </w:pPr>
            <w:r>
              <w:rPr>
                <w:bCs/>
              </w:rPr>
              <w:t>40</w:t>
            </w:r>
          </w:p>
        </w:tc>
      </w:tr>
    </w:tbl>
    <w:p w:rsidR="00065790" w:rsidRPr="00844E08" w:rsidRDefault="00065790" w:rsidP="00065790">
      <w:pPr>
        <w:pStyle w:val="Akapitzlist"/>
        <w:spacing w:after="0"/>
        <w:ind w:left="284"/>
        <w:jc w:val="both"/>
        <w:rPr>
          <w:bCs/>
          <w:highlight w:val="yellow"/>
        </w:rPr>
      </w:pPr>
    </w:p>
    <w:p w:rsidR="00065790" w:rsidRPr="00844E08" w:rsidRDefault="00065790" w:rsidP="00065790">
      <w:pPr>
        <w:pStyle w:val="Akapitzlist"/>
        <w:spacing w:after="0"/>
        <w:ind w:left="284"/>
        <w:jc w:val="both"/>
        <w:rPr>
          <w:bCs/>
        </w:rPr>
      </w:pPr>
      <w:r w:rsidRPr="00844E08">
        <w:rPr>
          <w:bCs/>
        </w:rPr>
        <w:t>3. Sposób obliczania punktów dla każdego kryterium nastąpi według poniższego wzoru:</w:t>
      </w:r>
    </w:p>
    <w:p w:rsidR="00065790" w:rsidRPr="00844E08" w:rsidRDefault="00065790" w:rsidP="00065790">
      <w:pPr>
        <w:pStyle w:val="Akapitzlist"/>
        <w:spacing w:after="0"/>
        <w:ind w:left="284"/>
        <w:jc w:val="both"/>
        <w:rPr>
          <w:bCs/>
        </w:rPr>
      </w:pPr>
      <w:r w:rsidRPr="00844E08">
        <w:rPr>
          <w:bCs/>
        </w:rPr>
        <w:t xml:space="preserve">    1) Cena – waga </w:t>
      </w:r>
      <w:r>
        <w:rPr>
          <w:bCs/>
        </w:rPr>
        <w:t>60</w:t>
      </w:r>
    </w:p>
    <w:p w:rsidR="00065790" w:rsidRPr="00844E08" w:rsidRDefault="00065790" w:rsidP="00065790">
      <w:pPr>
        <w:pStyle w:val="Akapitzlist"/>
        <w:tabs>
          <w:tab w:val="left" w:pos="709"/>
        </w:tabs>
        <w:spacing w:after="0"/>
        <w:ind w:left="709"/>
        <w:jc w:val="both"/>
        <w:rPr>
          <w:bCs/>
        </w:rPr>
      </w:pPr>
      <w:r w:rsidRPr="00844E08">
        <w:rPr>
          <w:bCs/>
        </w:rPr>
        <w:t>Ocenie będzie podlegała łączna cena brutto podana przez Wykonawcę w formularzu ofert</w:t>
      </w:r>
    </w:p>
    <w:p w:rsidR="00065790" w:rsidRPr="00844E08" w:rsidRDefault="00065790" w:rsidP="00065790">
      <w:pPr>
        <w:pStyle w:val="Akapitzlist"/>
        <w:spacing w:after="0"/>
        <w:ind w:left="284"/>
        <w:jc w:val="both"/>
        <w:rPr>
          <w:bCs/>
        </w:rPr>
      </w:pPr>
    </w:p>
    <w:p w:rsidR="00065790" w:rsidRPr="00844E08" w:rsidRDefault="00065790" w:rsidP="00065790">
      <w:pPr>
        <w:spacing w:after="0"/>
        <w:jc w:val="both"/>
      </w:pPr>
      <w:r w:rsidRPr="00844E08">
        <w:t xml:space="preserve">             </w:t>
      </w:r>
      <w:r w:rsidR="0088587F">
        <w:t xml:space="preserve"> </w:t>
      </w:r>
      <w:r w:rsidRPr="00844E08">
        <w:t xml:space="preserve">                                               Najniższa cena brutto oferty spośród złożonych ofert</w:t>
      </w:r>
    </w:p>
    <w:p w:rsidR="00065790" w:rsidRPr="00844E08" w:rsidRDefault="00065790" w:rsidP="00065790">
      <w:pPr>
        <w:spacing w:after="0"/>
        <w:ind w:left="709"/>
        <w:jc w:val="both"/>
      </w:pPr>
      <w:r w:rsidRPr="00844E08">
        <w:t xml:space="preserve">Liczba </w:t>
      </w:r>
      <w:proofErr w:type="spellStart"/>
      <w:r w:rsidRPr="00844E08">
        <w:t>pkt</w:t>
      </w:r>
      <w:proofErr w:type="spellEnd"/>
      <w:r w:rsidRPr="00844E08">
        <w:t xml:space="preserve"> </w:t>
      </w:r>
      <w:proofErr w:type="gramStart"/>
      <w:r w:rsidRPr="00844E08">
        <w:t>oferty     -----------------------------------------------------------------------</w:t>
      </w:r>
      <w:proofErr w:type="gramEnd"/>
      <w:r w:rsidRPr="00844E08">
        <w:t xml:space="preserve"> x </w:t>
      </w:r>
      <w:r>
        <w:t>60</w:t>
      </w:r>
      <w:r w:rsidRPr="00844E08">
        <w:t xml:space="preserve"> </w:t>
      </w:r>
      <w:proofErr w:type="spellStart"/>
      <w:r w:rsidRPr="00844E08">
        <w:t>pkt</w:t>
      </w:r>
      <w:proofErr w:type="spellEnd"/>
      <w:r w:rsidRPr="00844E08">
        <w:t xml:space="preserve">           </w:t>
      </w:r>
      <w:r w:rsidRPr="00844E08">
        <w:tab/>
      </w:r>
      <w:r w:rsidRPr="00844E08">
        <w:tab/>
      </w:r>
      <w:r w:rsidRPr="00844E08">
        <w:tab/>
        <w:t xml:space="preserve">                              Cena brutto oferty badanej</w:t>
      </w:r>
    </w:p>
    <w:p w:rsidR="00065790" w:rsidRPr="00844E08" w:rsidRDefault="00065790" w:rsidP="00065790">
      <w:pPr>
        <w:spacing w:after="0"/>
        <w:jc w:val="both"/>
      </w:pPr>
      <w:r w:rsidRPr="00844E08">
        <w:t xml:space="preserve">       </w:t>
      </w:r>
    </w:p>
    <w:p w:rsidR="00065790" w:rsidRPr="00844E08" w:rsidRDefault="00065790" w:rsidP="00065790">
      <w:pPr>
        <w:spacing w:after="0"/>
        <w:ind w:left="851" w:hanging="851"/>
        <w:jc w:val="both"/>
      </w:pPr>
      <w:r w:rsidRPr="00844E08">
        <w:t xml:space="preserve">            2) Aspekty środowiskowe (max </w:t>
      </w:r>
      <w:r>
        <w:t>40</w:t>
      </w:r>
      <w:r w:rsidRPr="00844E08">
        <w:t xml:space="preserve"> </w:t>
      </w:r>
      <w:proofErr w:type="spellStart"/>
      <w:r w:rsidRPr="00844E08">
        <w:t>pkt</w:t>
      </w:r>
      <w:proofErr w:type="spellEnd"/>
      <w:r w:rsidRPr="00844E08">
        <w:t>) – ocena ofert dokonana będzie na podstawie posiadania pojazdów, jakie będą używane w ramach świadczenia usługi, spełniających bardziej rygorystyczne normy spalin min. Euro 5. Liczba pojazdów spełniających ww. normę oznacza otrzymanie:</w:t>
      </w:r>
    </w:p>
    <w:p w:rsidR="00065790" w:rsidRPr="00844E08" w:rsidRDefault="00065790" w:rsidP="00065790">
      <w:pPr>
        <w:spacing w:after="0"/>
        <w:ind w:left="851" w:hanging="851"/>
        <w:jc w:val="both"/>
      </w:pPr>
      <w:r w:rsidRPr="00844E08">
        <w:t xml:space="preserve">                 Od 1 do 2 </w:t>
      </w:r>
      <w:proofErr w:type="gramStart"/>
      <w:r w:rsidRPr="00844E08">
        <w:t xml:space="preserve">pojazdów –  </w:t>
      </w:r>
      <w:r>
        <w:t>2</w:t>
      </w:r>
      <w:r w:rsidRPr="00844E08">
        <w:t xml:space="preserve">0 </w:t>
      </w:r>
      <w:proofErr w:type="spellStart"/>
      <w:r w:rsidRPr="00844E08">
        <w:t>pkt</w:t>
      </w:r>
      <w:proofErr w:type="spellEnd"/>
      <w:proofErr w:type="gramEnd"/>
    </w:p>
    <w:p w:rsidR="00065790" w:rsidRPr="00844E08" w:rsidRDefault="00065790" w:rsidP="00065790">
      <w:pPr>
        <w:spacing w:after="0"/>
        <w:ind w:left="851" w:hanging="851"/>
        <w:jc w:val="both"/>
      </w:pPr>
      <w:r w:rsidRPr="00844E08">
        <w:t xml:space="preserve">                 Od 3 do 4 pojazdów – </w:t>
      </w:r>
      <w:r>
        <w:t>3</w:t>
      </w:r>
      <w:r w:rsidRPr="00844E08">
        <w:t xml:space="preserve">0 </w:t>
      </w:r>
      <w:proofErr w:type="spellStart"/>
      <w:r w:rsidRPr="00844E08">
        <w:t>pkt</w:t>
      </w:r>
      <w:proofErr w:type="spellEnd"/>
    </w:p>
    <w:p w:rsidR="00065790" w:rsidRPr="00844E08" w:rsidRDefault="00065790" w:rsidP="00065790">
      <w:pPr>
        <w:spacing w:after="0"/>
        <w:ind w:left="851" w:hanging="851"/>
        <w:jc w:val="both"/>
      </w:pPr>
      <w:r w:rsidRPr="00844E08">
        <w:t xml:space="preserve">                 5 pojazdów – </w:t>
      </w:r>
      <w:r>
        <w:t>40</w:t>
      </w:r>
      <w:r w:rsidRPr="00844E08">
        <w:t xml:space="preserve"> </w:t>
      </w:r>
      <w:proofErr w:type="spellStart"/>
      <w:r w:rsidRPr="00844E08">
        <w:t>pkt</w:t>
      </w:r>
      <w:proofErr w:type="spellEnd"/>
    </w:p>
    <w:p w:rsidR="00065790" w:rsidRPr="00844E08" w:rsidRDefault="00065790" w:rsidP="00065790">
      <w:pPr>
        <w:spacing w:after="0"/>
        <w:ind w:left="851" w:hanging="851"/>
        <w:jc w:val="both"/>
        <w:rPr>
          <w:b/>
        </w:rPr>
      </w:pPr>
      <w:r w:rsidRPr="00844E08">
        <w:t xml:space="preserve">                   </w:t>
      </w:r>
      <w:r w:rsidRPr="00844E08">
        <w:rPr>
          <w:b/>
        </w:rPr>
        <w:t>W celu oceny spełniania kryterium wykonawca musi przedłożyć wykaz wszystkich pojazdów, jakie będą używane do realizacji przedmiotu zamówienia, wraz ze wskazaniem spełnianej przez nie normy EURO.</w:t>
      </w:r>
    </w:p>
    <w:p w:rsidR="00065790" w:rsidRPr="00844E08" w:rsidRDefault="00065790" w:rsidP="00065790">
      <w:pPr>
        <w:spacing w:after="0"/>
        <w:ind w:left="851" w:hanging="851"/>
        <w:jc w:val="both"/>
      </w:pPr>
      <w:r w:rsidRPr="00844E08">
        <w:t xml:space="preserve">             </w:t>
      </w:r>
    </w:p>
    <w:p w:rsidR="00065790" w:rsidRPr="00844E08" w:rsidRDefault="00065790" w:rsidP="00065790">
      <w:pPr>
        <w:spacing w:after="0"/>
        <w:jc w:val="both"/>
        <w:rPr>
          <w:b/>
          <w:bCs/>
          <w:u w:val="single"/>
        </w:rPr>
      </w:pPr>
      <w:r w:rsidRPr="00844E08">
        <w:rPr>
          <w:b/>
          <w:bCs/>
          <w:u w:val="single"/>
        </w:rPr>
        <w:t xml:space="preserve">Rozdział 19 - Formalności po zakończeniu przetargu w celu podpisania umowy </w:t>
      </w:r>
    </w:p>
    <w:p w:rsidR="00065790" w:rsidRPr="00844E08" w:rsidRDefault="00065790" w:rsidP="00065790">
      <w:pPr>
        <w:numPr>
          <w:ilvl w:val="0"/>
          <w:numId w:val="7"/>
        </w:numPr>
        <w:tabs>
          <w:tab w:val="num" w:pos="540"/>
        </w:tabs>
        <w:spacing w:after="0" w:line="240" w:lineRule="auto"/>
        <w:jc w:val="both"/>
        <w:rPr>
          <w:iCs/>
        </w:rPr>
      </w:pPr>
      <w:r w:rsidRPr="00844E08">
        <w:rPr>
          <w:iCs/>
        </w:rPr>
        <w:t xml:space="preserve"> Zamawiający powiadomi o wynikach postępowania wszystkich wykonawców a także </w:t>
      </w:r>
      <w:proofErr w:type="gramStart"/>
      <w:r w:rsidRPr="00844E08">
        <w:rPr>
          <w:iCs/>
        </w:rPr>
        <w:t>zamieści  stosowną</w:t>
      </w:r>
      <w:proofErr w:type="gramEnd"/>
      <w:r w:rsidRPr="00844E08">
        <w:rPr>
          <w:iCs/>
        </w:rPr>
        <w:t xml:space="preserve"> informację na stronie internetowej.</w:t>
      </w:r>
    </w:p>
    <w:p w:rsidR="00065790" w:rsidRPr="00844E08" w:rsidRDefault="00065790" w:rsidP="00065790">
      <w:pPr>
        <w:numPr>
          <w:ilvl w:val="0"/>
          <w:numId w:val="7"/>
        </w:numPr>
        <w:tabs>
          <w:tab w:val="num" w:pos="540"/>
        </w:tabs>
        <w:spacing w:after="0" w:line="240" w:lineRule="auto"/>
        <w:jc w:val="both"/>
        <w:rPr>
          <w:iCs/>
        </w:rPr>
      </w:pPr>
      <w:r w:rsidRPr="00844E08">
        <w:rPr>
          <w:iCs/>
        </w:rPr>
        <w:t xml:space="preserve"> Zamawiający poinformuje wykonawcę, którego oferta została wybrana, jako najkorzystniejsza o miejscu i terminie podpisania umowy.</w:t>
      </w:r>
    </w:p>
    <w:p w:rsidR="00065790" w:rsidRPr="00844E08" w:rsidRDefault="00065790" w:rsidP="00065790">
      <w:pPr>
        <w:numPr>
          <w:ilvl w:val="0"/>
          <w:numId w:val="7"/>
        </w:numPr>
        <w:tabs>
          <w:tab w:val="num" w:pos="540"/>
        </w:tabs>
        <w:spacing w:after="0" w:line="240" w:lineRule="auto"/>
        <w:jc w:val="both"/>
        <w:rPr>
          <w:iCs/>
        </w:rPr>
      </w:pPr>
      <w:r w:rsidRPr="00844E08">
        <w:rPr>
          <w:iCs/>
        </w:rPr>
        <w:t>Jeżeli ofert wykonawców ubiegających się wspólnie o udzielenie zamówienia zostanie wybrana, zamawiający przed zawarciem umowy zastrzega sobie możliwość żądania przedłożenia umowy regulującej współpracę tych wykonawców.</w:t>
      </w:r>
    </w:p>
    <w:p w:rsidR="00065790" w:rsidRPr="00844E08" w:rsidRDefault="00065790" w:rsidP="00065790">
      <w:pPr>
        <w:ind w:left="360"/>
        <w:jc w:val="both"/>
        <w:rPr>
          <w:bCs/>
        </w:rPr>
      </w:pPr>
    </w:p>
    <w:p w:rsidR="00065790" w:rsidRPr="00844E08" w:rsidRDefault="00065790" w:rsidP="00065790">
      <w:pPr>
        <w:spacing w:after="0"/>
        <w:jc w:val="both"/>
        <w:rPr>
          <w:b/>
          <w:bCs/>
          <w:u w:val="single"/>
        </w:rPr>
      </w:pPr>
      <w:r w:rsidRPr="00844E08">
        <w:rPr>
          <w:b/>
          <w:bCs/>
          <w:u w:val="single"/>
        </w:rPr>
        <w:t xml:space="preserve">Rozdział 20 - Wymagania dotyczące zabezpieczenia należytego wykonania umowy </w:t>
      </w:r>
    </w:p>
    <w:p w:rsidR="00065790" w:rsidRPr="00844E08" w:rsidRDefault="00065790" w:rsidP="00065790">
      <w:pPr>
        <w:spacing w:after="0"/>
        <w:jc w:val="both"/>
        <w:rPr>
          <w:b/>
          <w:bCs/>
          <w:u w:val="single"/>
        </w:rPr>
      </w:pPr>
    </w:p>
    <w:p w:rsidR="00065790" w:rsidRPr="00844E08" w:rsidRDefault="00065790" w:rsidP="00065790">
      <w:pPr>
        <w:spacing w:after="0"/>
        <w:jc w:val="both"/>
        <w:rPr>
          <w:color w:val="000000"/>
          <w:lang w:eastAsia="pl-PL"/>
        </w:rPr>
      </w:pPr>
      <w:r w:rsidRPr="00844E08">
        <w:rPr>
          <w:color w:val="000000"/>
          <w:lang w:eastAsia="pl-PL"/>
        </w:rPr>
        <w:t xml:space="preserve">       1.  Zamawiający nie przewiduje wniesienia zabezpieczenia należytego wykonania umowy.</w:t>
      </w: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21 - Istotne dla stron postanowienia, które będą wprowadzone do zawieranej umowy w sprawie zamówienia publicznego  </w:t>
      </w:r>
    </w:p>
    <w:p w:rsidR="00065790" w:rsidRPr="00844E08" w:rsidRDefault="00065790" w:rsidP="00065790">
      <w:pPr>
        <w:spacing w:after="0"/>
        <w:jc w:val="both"/>
        <w:rPr>
          <w:bCs/>
        </w:rPr>
      </w:pPr>
      <w:r w:rsidRPr="00844E08">
        <w:rPr>
          <w:bCs/>
        </w:rPr>
        <w:t>Warunki umowy zawarte są w projekcie umowy stanowiącym załącznik Nr 5 do niniejszej SIWZ</w:t>
      </w:r>
    </w:p>
    <w:p w:rsidR="00065790" w:rsidRPr="00844E08" w:rsidRDefault="00065790" w:rsidP="00065790">
      <w:pPr>
        <w:pStyle w:val="Akapitzlist"/>
        <w:numPr>
          <w:ilvl w:val="0"/>
          <w:numId w:val="8"/>
        </w:numPr>
        <w:spacing w:after="0"/>
        <w:jc w:val="both"/>
        <w:rPr>
          <w:bCs/>
        </w:rPr>
      </w:pPr>
      <w:r w:rsidRPr="00844E08">
        <w:rPr>
          <w:bCs/>
        </w:rPr>
        <w:t xml:space="preserve">Zakazuje się istotnych zmian postanowień zawartej umowy w stosunku do treści </w:t>
      </w:r>
      <w:proofErr w:type="gramStart"/>
      <w:r w:rsidRPr="00844E08">
        <w:rPr>
          <w:bCs/>
        </w:rPr>
        <w:t xml:space="preserve">oferty, </w:t>
      </w:r>
      <w:r>
        <w:rPr>
          <w:bCs/>
        </w:rPr>
        <w:t xml:space="preserve">                </w:t>
      </w:r>
      <w:r w:rsidRPr="00844E08">
        <w:rPr>
          <w:bCs/>
        </w:rPr>
        <w:t>na</w:t>
      </w:r>
      <w:proofErr w:type="gramEnd"/>
      <w:r w:rsidRPr="00844E08">
        <w:rPr>
          <w:bCs/>
        </w:rPr>
        <w:t xml:space="preserve"> podstawie której dokonano wyboru Wykonawcy, chyba że będą to zmiany wynikające </w:t>
      </w:r>
      <w:r>
        <w:rPr>
          <w:bCs/>
        </w:rPr>
        <w:t xml:space="preserve">                  </w:t>
      </w:r>
      <w:r w:rsidRPr="00844E08">
        <w:rPr>
          <w:bCs/>
        </w:rPr>
        <w:t>z następujących przesłanek:</w:t>
      </w:r>
    </w:p>
    <w:p w:rsidR="00065790" w:rsidRPr="00844E08" w:rsidRDefault="00065790" w:rsidP="00065790">
      <w:pPr>
        <w:pStyle w:val="Akapitzlist"/>
        <w:numPr>
          <w:ilvl w:val="0"/>
          <w:numId w:val="9"/>
        </w:numPr>
        <w:spacing w:after="0"/>
        <w:jc w:val="both"/>
        <w:rPr>
          <w:bCs/>
        </w:rPr>
      </w:pPr>
      <w:proofErr w:type="gramStart"/>
      <w:r w:rsidRPr="00844E08">
        <w:rPr>
          <w:bCs/>
        </w:rPr>
        <w:lastRenderedPageBreak/>
        <w:t>wystąpienia</w:t>
      </w:r>
      <w:proofErr w:type="gramEnd"/>
      <w:r w:rsidRPr="00844E08">
        <w:rPr>
          <w:bCs/>
        </w:rPr>
        <w:t xml:space="preserve"> uzasadnionych zmian w zakresie sposobu wykonania przedmiotu zamówienia proponowanych przez Zamawiającego lub Wykonawcę, jeżeli zmiany te są korzystne dla Zamawiającego;</w:t>
      </w:r>
    </w:p>
    <w:p w:rsidR="00065790" w:rsidRPr="00844E08" w:rsidRDefault="00065790" w:rsidP="00065790">
      <w:pPr>
        <w:pStyle w:val="Akapitzlist"/>
        <w:numPr>
          <w:ilvl w:val="0"/>
          <w:numId w:val="9"/>
        </w:numPr>
        <w:spacing w:after="0"/>
        <w:jc w:val="both"/>
        <w:rPr>
          <w:bCs/>
        </w:rPr>
      </w:pPr>
      <w:proofErr w:type="gramStart"/>
      <w:r w:rsidRPr="00844E08">
        <w:rPr>
          <w:bCs/>
        </w:rPr>
        <w:t>dostosowania</w:t>
      </w:r>
      <w:proofErr w:type="gramEnd"/>
      <w:r w:rsidRPr="00844E08">
        <w:rPr>
          <w:bCs/>
        </w:rPr>
        <w:t xml:space="preserve"> umowy do zmian powszechnie obowiązujących przepisów prawa mających wpływ na realizację przedmiotu zamówienia;</w:t>
      </w:r>
    </w:p>
    <w:p w:rsidR="00065790" w:rsidRPr="00844E08" w:rsidRDefault="00065790" w:rsidP="00065790">
      <w:pPr>
        <w:pStyle w:val="Akapitzlist"/>
        <w:numPr>
          <w:ilvl w:val="0"/>
          <w:numId w:val="9"/>
        </w:numPr>
        <w:spacing w:after="0"/>
        <w:jc w:val="both"/>
        <w:rPr>
          <w:bCs/>
        </w:rPr>
      </w:pPr>
      <w:proofErr w:type="gramStart"/>
      <w:r w:rsidRPr="00844E08">
        <w:rPr>
          <w:bCs/>
        </w:rPr>
        <w:t>przekształcenie</w:t>
      </w:r>
      <w:proofErr w:type="gramEnd"/>
      <w:r w:rsidRPr="00844E08">
        <w:rPr>
          <w:bCs/>
        </w:rPr>
        <w:t xml:space="preserve"> lub zmiana siedziby którejkolwiek ze stron umowy;</w:t>
      </w:r>
    </w:p>
    <w:p w:rsidR="00065790" w:rsidRPr="00844E08" w:rsidRDefault="00065790" w:rsidP="00065790">
      <w:pPr>
        <w:pStyle w:val="Akapitzlist"/>
        <w:numPr>
          <w:ilvl w:val="0"/>
          <w:numId w:val="9"/>
        </w:numPr>
        <w:spacing w:after="0"/>
        <w:jc w:val="both"/>
        <w:rPr>
          <w:bCs/>
        </w:rPr>
      </w:pPr>
      <w:proofErr w:type="gramStart"/>
      <w:r w:rsidRPr="00844E08">
        <w:rPr>
          <w:bCs/>
        </w:rPr>
        <w:t>zmiana</w:t>
      </w:r>
      <w:proofErr w:type="gramEnd"/>
      <w:r w:rsidRPr="00844E08">
        <w:rPr>
          <w:bCs/>
        </w:rPr>
        <w:t xml:space="preserve"> osób reprezentujących strony oraz innych osób z nazwiska wymienionych w umowie;</w:t>
      </w:r>
    </w:p>
    <w:p w:rsidR="00065790" w:rsidRPr="00844E08" w:rsidRDefault="00065790" w:rsidP="00065790">
      <w:pPr>
        <w:pStyle w:val="Akapitzlist"/>
        <w:numPr>
          <w:ilvl w:val="0"/>
          <w:numId w:val="9"/>
        </w:numPr>
        <w:spacing w:after="0"/>
        <w:jc w:val="both"/>
        <w:rPr>
          <w:bCs/>
        </w:rPr>
      </w:pPr>
      <w:proofErr w:type="gramStart"/>
      <w:r w:rsidRPr="00844E08">
        <w:t>zmiany</w:t>
      </w:r>
      <w:proofErr w:type="gramEnd"/>
      <w:r w:rsidRPr="00844E08">
        <w:t xml:space="preserve"> stawki podatku VAT</w:t>
      </w:r>
    </w:p>
    <w:p w:rsidR="00065790" w:rsidRPr="00844E08" w:rsidRDefault="00065790" w:rsidP="00065790">
      <w:pPr>
        <w:pStyle w:val="Akapitzlist"/>
        <w:numPr>
          <w:ilvl w:val="0"/>
          <w:numId w:val="9"/>
        </w:numPr>
        <w:spacing w:after="0"/>
        <w:jc w:val="both"/>
        <w:rPr>
          <w:bCs/>
        </w:rPr>
      </w:pPr>
      <w:proofErr w:type="gramStart"/>
      <w:r w:rsidRPr="00844E08">
        <w:rPr>
          <w:bCs/>
        </w:rPr>
        <w:t>zajdą</w:t>
      </w:r>
      <w:proofErr w:type="gramEnd"/>
      <w:r w:rsidRPr="00844E08">
        <w:rPr>
          <w:bCs/>
        </w:rPr>
        <w:t xml:space="preserve"> inne okoliczności niezależne od Wykonawcy, których nie można było przewidzieć w dniu zawarcia umowy</w:t>
      </w:r>
    </w:p>
    <w:p w:rsidR="00065790" w:rsidRPr="00844E08" w:rsidRDefault="00065790" w:rsidP="00065790">
      <w:pPr>
        <w:pStyle w:val="Akapitzlist"/>
        <w:numPr>
          <w:ilvl w:val="0"/>
          <w:numId w:val="8"/>
        </w:numPr>
        <w:spacing w:after="0"/>
        <w:jc w:val="both"/>
        <w:rPr>
          <w:bCs/>
        </w:rPr>
      </w:pPr>
      <w:r w:rsidRPr="00844E08">
        <w:rPr>
          <w:bCs/>
        </w:rPr>
        <w:t xml:space="preserve">W razie wystąpienia istotnej zmiany okoliczności powodującej, że Wykonanie </w:t>
      </w:r>
      <w:proofErr w:type="gramStart"/>
      <w:r w:rsidRPr="00844E08">
        <w:rPr>
          <w:bCs/>
        </w:rPr>
        <w:t xml:space="preserve">umowy   </w:t>
      </w:r>
      <w:r>
        <w:rPr>
          <w:bCs/>
        </w:rPr>
        <w:t xml:space="preserve">                 </w:t>
      </w:r>
      <w:r w:rsidRPr="00844E08">
        <w:rPr>
          <w:bCs/>
        </w:rPr>
        <w:t xml:space="preserve"> nie</w:t>
      </w:r>
      <w:proofErr w:type="gramEnd"/>
      <w:r w:rsidRPr="00844E08">
        <w:rPr>
          <w:bCs/>
        </w:rPr>
        <w:t xml:space="preserve"> leży w interesie publicznym, czego nie można było przewidzieć w chwili zawarcia umowy, Zamawiający może odstąpić od umowy w terminie 30 dni od powzięcia wiadomości </w:t>
      </w:r>
      <w:r>
        <w:rPr>
          <w:bCs/>
        </w:rPr>
        <w:t xml:space="preserve">                      </w:t>
      </w:r>
      <w:r w:rsidRPr="00844E08">
        <w:rPr>
          <w:bCs/>
        </w:rPr>
        <w:t>o powyższych okolicznościach. W takim wypadku Wykonawca może żądać jedynie wynagrodzenia należnego mu z tytułu wykonania części umowy wykonanej do tego dnia odstąpienia.</w:t>
      </w:r>
    </w:p>
    <w:p w:rsidR="00065790" w:rsidRPr="00844E08" w:rsidRDefault="00065790" w:rsidP="00065790">
      <w:pPr>
        <w:pStyle w:val="Akapitzlist"/>
        <w:numPr>
          <w:ilvl w:val="0"/>
          <w:numId w:val="8"/>
        </w:numPr>
        <w:spacing w:after="0"/>
        <w:jc w:val="both"/>
        <w:rPr>
          <w:bCs/>
          <w:color w:val="C00000"/>
        </w:rPr>
      </w:pPr>
      <w:r w:rsidRPr="00844E08">
        <w:rPr>
          <w:bCs/>
        </w:rPr>
        <w:t>W przypadku, gdy Wykonawca zamierza wykonać zamówienie z udziałem podwykonawców, fakt ten zostanie opisany w umowie, a umowy z podwykonawcami będą załącznikami umowy zasadniczej.</w:t>
      </w:r>
    </w:p>
    <w:p w:rsidR="00065790" w:rsidRPr="00844E08" w:rsidRDefault="00065790" w:rsidP="00065790">
      <w:pPr>
        <w:pStyle w:val="Akapitzlist"/>
        <w:numPr>
          <w:ilvl w:val="0"/>
          <w:numId w:val="8"/>
        </w:numPr>
        <w:spacing w:after="0"/>
        <w:jc w:val="both"/>
        <w:rPr>
          <w:bCs/>
        </w:rPr>
      </w:pPr>
      <w:r w:rsidRPr="00844E08">
        <w:rPr>
          <w:bCs/>
        </w:rPr>
        <w:t xml:space="preserve">Umowa na wykonanie zamówienia publicznego zostanie zawarta z Wykonawcą, który spełni wszystkie postawione wymagania i którego oferta zostanie </w:t>
      </w:r>
      <w:proofErr w:type="gramStart"/>
      <w:r w:rsidRPr="00844E08">
        <w:rPr>
          <w:bCs/>
        </w:rPr>
        <w:t>wybrana jako</w:t>
      </w:r>
      <w:proofErr w:type="gramEnd"/>
      <w:r w:rsidRPr="00844E08">
        <w:rPr>
          <w:bCs/>
        </w:rPr>
        <w:t xml:space="preserve"> najkorzystniejsza.</w:t>
      </w:r>
    </w:p>
    <w:p w:rsidR="00065790" w:rsidRPr="00844E08" w:rsidRDefault="00065790" w:rsidP="00065790">
      <w:pPr>
        <w:pStyle w:val="Akapitzlist"/>
        <w:numPr>
          <w:ilvl w:val="0"/>
          <w:numId w:val="8"/>
        </w:numPr>
        <w:spacing w:after="0"/>
        <w:jc w:val="both"/>
        <w:rPr>
          <w:bCs/>
        </w:rPr>
      </w:pPr>
      <w:r w:rsidRPr="00844E08">
        <w:rPr>
          <w:bCs/>
        </w:rPr>
        <w:t>Umowa zostanie zawarta wg załączonego do niniejszej specyfikacji wzoru, który w przypadku realizacji zamówienia przy udziale podwykonawców zostanie uzupełniony o stosowne postanowienia w tej kwestii.</w:t>
      </w:r>
    </w:p>
    <w:p w:rsidR="00065790" w:rsidRPr="00844E08" w:rsidRDefault="00065790" w:rsidP="00065790">
      <w:pPr>
        <w:pStyle w:val="Akapitzlist"/>
        <w:numPr>
          <w:ilvl w:val="0"/>
          <w:numId w:val="8"/>
        </w:numPr>
        <w:spacing w:after="0"/>
        <w:jc w:val="both"/>
        <w:rPr>
          <w:bCs/>
        </w:rPr>
      </w:pPr>
      <w:r w:rsidRPr="00844E08">
        <w:rPr>
          <w:bCs/>
        </w:rPr>
        <w:t>O miejscu i terminie zawarcia umowy Zamawiający zawiadomi wybranego Wykonawcę pisemnie.</w:t>
      </w:r>
    </w:p>
    <w:p w:rsidR="00065790" w:rsidRPr="00844E08" w:rsidRDefault="00065790" w:rsidP="00065790">
      <w:pPr>
        <w:pStyle w:val="Akapitzlist"/>
        <w:numPr>
          <w:ilvl w:val="0"/>
          <w:numId w:val="8"/>
        </w:numPr>
        <w:spacing w:after="0"/>
        <w:jc w:val="both"/>
        <w:rPr>
          <w:bCs/>
        </w:rPr>
      </w:pPr>
      <w:r w:rsidRPr="00844E08">
        <w:rPr>
          <w:bCs/>
        </w:rPr>
        <w:t>Wykonawcy wspólnie ubiegający się o udzielenie zamówienia, ponoszą solidarną odpowiedzialność za wykonanie umowy.</w:t>
      </w:r>
    </w:p>
    <w:p w:rsidR="00065790" w:rsidRPr="00844E08" w:rsidRDefault="00065790" w:rsidP="00065790">
      <w:pPr>
        <w:pStyle w:val="Akapitzlist"/>
        <w:numPr>
          <w:ilvl w:val="0"/>
          <w:numId w:val="8"/>
        </w:numPr>
        <w:spacing w:after="0"/>
        <w:jc w:val="both"/>
        <w:rPr>
          <w:bCs/>
        </w:rPr>
      </w:pPr>
      <w:r w:rsidRPr="00844E08">
        <w:rPr>
          <w:bCs/>
        </w:rPr>
        <w:t>Wzór umowy stanowi załącznik nr 5 do SIWZ.</w:t>
      </w:r>
    </w:p>
    <w:p w:rsidR="00065790" w:rsidRPr="00844E08" w:rsidRDefault="00065790" w:rsidP="00065790">
      <w:pPr>
        <w:pStyle w:val="Akapitzlist"/>
        <w:numPr>
          <w:ilvl w:val="0"/>
          <w:numId w:val="8"/>
        </w:numPr>
        <w:spacing w:after="0"/>
        <w:jc w:val="both"/>
        <w:rPr>
          <w:bCs/>
        </w:rPr>
      </w:pPr>
      <w:r w:rsidRPr="00844E08">
        <w:rPr>
          <w:bCs/>
        </w:rPr>
        <w:t>Umowa zostanie zawarta na podstawie złożonej oferty Wykonawcy.</w:t>
      </w:r>
    </w:p>
    <w:p w:rsidR="00065790" w:rsidRPr="00844E08" w:rsidRDefault="00065790" w:rsidP="00065790">
      <w:pPr>
        <w:spacing w:after="0"/>
        <w:jc w:val="both"/>
        <w:rPr>
          <w:b/>
          <w:bCs/>
          <w:i/>
        </w:rPr>
      </w:pPr>
    </w:p>
    <w:p w:rsidR="00065790" w:rsidRPr="00844E08" w:rsidRDefault="00065790" w:rsidP="00065790">
      <w:pPr>
        <w:spacing w:after="0"/>
        <w:jc w:val="both"/>
        <w:rPr>
          <w:b/>
          <w:bCs/>
          <w:u w:val="single"/>
        </w:rPr>
      </w:pPr>
      <w:r w:rsidRPr="00844E08">
        <w:rPr>
          <w:b/>
          <w:bCs/>
          <w:u w:val="single"/>
        </w:rPr>
        <w:t>Rozdział 22 - Pouczenie o środkach ochrony prawnej przysługujących wykonawcy w toku postępowania o udzielenie zamówienia</w:t>
      </w:r>
    </w:p>
    <w:p w:rsidR="00065790" w:rsidRPr="00844E08" w:rsidRDefault="00065790" w:rsidP="00065790">
      <w:pPr>
        <w:spacing w:after="0"/>
        <w:jc w:val="both"/>
        <w:rPr>
          <w:b/>
          <w:bCs/>
          <w:u w:val="single"/>
        </w:rPr>
      </w:pPr>
    </w:p>
    <w:p w:rsidR="00065790" w:rsidRPr="00844E08" w:rsidRDefault="00065790" w:rsidP="00065790">
      <w:pPr>
        <w:autoSpaceDE w:val="0"/>
        <w:autoSpaceDN w:val="0"/>
        <w:adjustRightInd w:val="0"/>
        <w:spacing w:after="0"/>
      </w:pPr>
      <w:r w:rsidRPr="00844E08">
        <w:t>W przypadku przedmiotowego zamówienia środki ochrony prawnej regulują przepisy ustawy</w:t>
      </w:r>
    </w:p>
    <w:p w:rsidR="00065790" w:rsidRPr="00844E08" w:rsidRDefault="00065790" w:rsidP="00065790">
      <w:pPr>
        <w:autoSpaceDE w:val="0"/>
        <w:autoSpaceDN w:val="0"/>
        <w:adjustRightInd w:val="0"/>
        <w:spacing w:after="0"/>
      </w:pPr>
      <w:r w:rsidRPr="00844E08">
        <w:t xml:space="preserve">Prawo Zamówień Publicznych Dział VI, </w:t>
      </w:r>
      <w:proofErr w:type="spellStart"/>
      <w:r w:rsidRPr="00844E08">
        <w:t>art</w:t>
      </w:r>
      <w:proofErr w:type="spellEnd"/>
      <w:r w:rsidRPr="00844E08">
        <w:t xml:space="preserve">. 179 ÷ </w:t>
      </w:r>
      <w:proofErr w:type="spellStart"/>
      <w:r w:rsidRPr="00844E08">
        <w:t>art</w:t>
      </w:r>
      <w:proofErr w:type="spellEnd"/>
      <w:r w:rsidRPr="00844E08">
        <w:t xml:space="preserve">. 198 ustawy </w:t>
      </w:r>
      <w:proofErr w:type="spellStart"/>
      <w:r w:rsidRPr="00844E08">
        <w:t>Pzp</w:t>
      </w:r>
      <w:proofErr w:type="spellEnd"/>
      <w:r w:rsidRPr="00844E08">
        <w:t>.</w:t>
      </w:r>
    </w:p>
    <w:p w:rsidR="00065790" w:rsidRPr="00844E08" w:rsidRDefault="00065790" w:rsidP="00065790">
      <w:pPr>
        <w:pStyle w:val="pkt1"/>
        <w:spacing w:before="40" w:after="0"/>
        <w:ind w:left="0" w:firstLine="0"/>
        <w:rPr>
          <w:rFonts w:ascii="Calibri" w:hAnsi="Calibri"/>
          <w:sz w:val="22"/>
          <w:szCs w:val="22"/>
        </w:rPr>
      </w:pPr>
      <w:r w:rsidRPr="00844E08">
        <w:rPr>
          <w:rFonts w:ascii="Calibri" w:hAnsi="Calibri"/>
          <w:sz w:val="22"/>
          <w:szCs w:val="22"/>
        </w:rPr>
        <w:t>Wykonawcy przysługuje prawo:</w:t>
      </w:r>
    </w:p>
    <w:p w:rsidR="00065790" w:rsidRPr="00844E08" w:rsidRDefault="00065790" w:rsidP="00065790">
      <w:pPr>
        <w:numPr>
          <w:ilvl w:val="0"/>
          <w:numId w:val="25"/>
        </w:numPr>
        <w:autoSpaceDE w:val="0"/>
        <w:autoSpaceDN w:val="0"/>
        <w:adjustRightInd w:val="0"/>
        <w:spacing w:after="0" w:line="240" w:lineRule="auto"/>
      </w:pPr>
      <w:proofErr w:type="gramStart"/>
      <w:r w:rsidRPr="00844E08">
        <w:t>odwołania</w:t>
      </w:r>
      <w:proofErr w:type="gramEnd"/>
      <w:r w:rsidRPr="00844E08">
        <w:t xml:space="preserve"> wyłącznie wobec czynności:</w:t>
      </w:r>
    </w:p>
    <w:p w:rsidR="00065790" w:rsidRPr="00844E08" w:rsidRDefault="00065790" w:rsidP="00065790">
      <w:pPr>
        <w:numPr>
          <w:ilvl w:val="2"/>
          <w:numId w:val="26"/>
        </w:numPr>
        <w:autoSpaceDE w:val="0"/>
        <w:autoSpaceDN w:val="0"/>
        <w:adjustRightInd w:val="0"/>
        <w:spacing w:after="0" w:line="240" w:lineRule="auto"/>
        <w:ind w:left="1134" w:hanging="425"/>
      </w:pPr>
      <w:proofErr w:type="gramStart"/>
      <w:r w:rsidRPr="00844E08">
        <w:t>określenia</w:t>
      </w:r>
      <w:proofErr w:type="gramEnd"/>
      <w:r w:rsidRPr="00844E08">
        <w:t xml:space="preserve"> warunków udziału w postępowaniu;</w:t>
      </w:r>
    </w:p>
    <w:p w:rsidR="00065790" w:rsidRPr="00844E08" w:rsidRDefault="00065790" w:rsidP="00065790">
      <w:pPr>
        <w:numPr>
          <w:ilvl w:val="2"/>
          <w:numId w:val="26"/>
        </w:numPr>
        <w:autoSpaceDE w:val="0"/>
        <w:autoSpaceDN w:val="0"/>
        <w:adjustRightInd w:val="0"/>
        <w:spacing w:after="0" w:line="240" w:lineRule="auto"/>
        <w:ind w:left="1134" w:hanging="425"/>
      </w:pPr>
      <w:proofErr w:type="gramStart"/>
      <w:r w:rsidRPr="00844E08">
        <w:t>wykluczenia</w:t>
      </w:r>
      <w:proofErr w:type="gramEnd"/>
      <w:r w:rsidRPr="00844E08">
        <w:t xml:space="preserve"> odwołującego z postępowania o udzielenie zamówienia;</w:t>
      </w:r>
    </w:p>
    <w:p w:rsidR="00065790" w:rsidRPr="00844E08" w:rsidRDefault="00065790" w:rsidP="00065790">
      <w:pPr>
        <w:numPr>
          <w:ilvl w:val="2"/>
          <w:numId w:val="26"/>
        </w:numPr>
        <w:autoSpaceDE w:val="0"/>
        <w:autoSpaceDN w:val="0"/>
        <w:adjustRightInd w:val="0"/>
        <w:spacing w:after="0" w:line="240" w:lineRule="auto"/>
        <w:ind w:left="1134" w:hanging="425"/>
      </w:pPr>
      <w:proofErr w:type="gramStart"/>
      <w:r w:rsidRPr="00844E08">
        <w:t>odrzucenia</w:t>
      </w:r>
      <w:proofErr w:type="gramEnd"/>
      <w:r w:rsidRPr="00844E08">
        <w:t xml:space="preserve"> oferty odwołującego;</w:t>
      </w:r>
    </w:p>
    <w:p w:rsidR="00065790" w:rsidRPr="00844E08" w:rsidRDefault="00065790" w:rsidP="00065790">
      <w:pPr>
        <w:numPr>
          <w:ilvl w:val="2"/>
          <w:numId w:val="26"/>
        </w:numPr>
        <w:autoSpaceDE w:val="0"/>
        <w:autoSpaceDN w:val="0"/>
        <w:adjustRightInd w:val="0"/>
        <w:spacing w:after="0" w:line="240" w:lineRule="auto"/>
        <w:ind w:left="1134" w:hanging="425"/>
      </w:pPr>
      <w:proofErr w:type="gramStart"/>
      <w:r w:rsidRPr="00844E08">
        <w:t>opisu</w:t>
      </w:r>
      <w:proofErr w:type="gramEnd"/>
      <w:r w:rsidRPr="00844E08">
        <w:t xml:space="preserve"> przedmiotu zamówienia;</w:t>
      </w:r>
    </w:p>
    <w:p w:rsidR="00065790" w:rsidRPr="00844E08" w:rsidRDefault="00065790" w:rsidP="00065790">
      <w:pPr>
        <w:pStyle w:val="pkt1"/>
        <w:numPr>
          <w:ilvl w:val="2"/>
          <w:numId w:val="26"/>
        </w:numPr>
        <w:spacing w:before="40" w:after="0"/>
        <w:ind w:left="1134" w:hanging="425"/>
        <w:rPr>
          <w:rFonts w:ascii="Calibri" w:hAnsi="Calibri"/>
          <w:sz w:val="22"/>
          <w:szCs w:val="22"/>
        </w:rPr>
      </w:pPr>
      <w:proofErr w:type="gramStart"/>
      <w:r w:rsidRPr="00844E08">
        <w:rPr>
          <w:rFonts w:ascii="Calibri" w:hAnsi="Calibri"/>
          <w:sz w:val="22"/>
          <w:szCs w:val="22"/>
        </w:rPr>
        <w:t>wyboru</w:t>
      </w:r>
      <w:proofErr w:type="gramEnd"/>
      <w:r w:rsidRPr="00844E08">
        <w:rPr>
          <w:rFonts w:ascii="Calibri" w:hAnsi="Calibri"/>
          <w:sz w:val="22"/>
          <w:szCs w:val="22"/>
        </w:rPr>
        <w:t xml:space="preserve"> najkorzystniejszej</w:t>
      </w:r>
      <w:r>
        <w:rPr>
          <w:rFonts w:ascii="Calibri" w:hAnsi="Calibri"/>
          <w:sz w:val="22"/>
          <w:szCs w:val="22"/>
        </w:rPr>
        <w:t xml:space="preserve"> oferty.</w:t>
      </w: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lastRenderedPageBreak/>
        <w:t xml:space="preserve">Rozdział 23 - Inne postanowienia </w:t>
      </w:r>
    </w:p>
    <w:p w:rsidR="00065790" w:rsidRPr="00844E08" w:rsidRDefault="00065790" w:rsidP="00065790">
      <w:pPr>
        <w:spacing w:after="0"/>
        <w:jc w:val="both"/>
        <w:rPr>
          <w:b/>
          <w:bCs/>
          <w:u w:val="single"/>
        </w:rPr>
      </w:pPr>
    </w:p>
    <w:p w:rsidR="00065790" w:rsidRPr="00844E08" w:rsidRDefault="00065790" w:rsidP="00065790">
      <w:pPr>
        <w:pStyle w:val="Akapitzlist"/>
        <w:numPr>
          <w:ilvl w:val="0"/>
          <w:numId w:val="10"/>
        </w:numPr>
        <w:spacing w:after="0"/>
        <w:jc w:val="both"/>
        <w:rPr>
          <w:bCs/>
        </w:rPr>
      </w:pPr>
      <w:r w:rsidRPr="00844E08">
        <w:rPr>
          <w:bCs/>
        </w:rPr>
        <w:t>Zamawiający nie przewiduje zawarcia umowy ramowej.</w:t>
      </w:r>
    </w:p>
    <w:p w:rsidR="00065790" w:rsidRPr="00844E08" w:rsidRDefault="00065790" w:rsidP="00065790">
      <w:pPr>
        <w:pStyle w:val="Akapitzlist"/>
        <w:numPr>
          <w:ilvl w:val="0"/>
          <w:numId w:val="10"/>
        </w:numPr>
        <w:spacing w:after="0"/>
        <w:jc w:val="both"/>
        <w:rPr>
          <w:bCs/>
        </w:rPr>
      </w:pPr>
      <w:r w:rsidRPr="00844E08">
        <w:rPr>
          <w:bCs/>
        </w:rPr>
        <w:t>Zamawiający nie przewiduje przeprowadzenia aukcji elektronicznej w niniejszym postępowaniu o zamówienie publiczne.</w:t>
      </w:r>
    </w:p>
    <w:p w:rsidR="00065790" w:rsidRDefault="00065790" w:rsidP="00065790">
      <w:pPr>
        <w:pStyle w:val="Akapitzlist"/>
        <w:numPr>
          <w:ilvl w:val="0"/>
          <w:numId w:val="10"/>
        </w:numPr>
        <w:spacing w:after="0"/>
        <w:jc w:val="both"/>
        <w:rPr>
          <w:bCs/>
        </w:rPr>
      </w:pPr>
      <w:r w:rsidRPr="00844E08">
        <w:rPr>
          <w:bCs/>
        </w:rPr>
        <w:t>Zamawiający nie przewiduje zwrotu kosztów udziału w niniejszym po</w:t>
      </w:r>
      <w:r>
        <w:rPr>
          <w:bCs/>
        </w:rPr>
        <w:t xml:space="preserve">stępowaniu </w:t>
      </w:r>
    </w:p>
    <w:p w:rsidR="00065790" w:rsidRPr="00844E08" w:rsidRDefault="00065790" w:rsidP="00065790">
      <w:pPr>
        <w:pStyle w:val="Akapitzlist"/>
        <w:spacing w:after="0"/>
        <w:jc w:val="both"/>
        <w:rPr>
          <w:bCs/>
        </w:rPr>
      </w:pPr>
      <w:proofErr w:type="gramStart"/>
      <w:r w:rsidRPr="00844E08">
        <w:rPr>
          <w:bCs/>
        </w:rPr>
        <w:t>o</w:t>
      </w:r>
      <w:proofErr w:type="gramEnd"/>
      <w:r w:rsidRPr="00844E08">
        <w:rPr>
          <w:bCs/>
        </w:rPr>
        <w:t xml:space="preserve"> zamówienie publiczne.</w:t>
      </w:r>
    </w:p>
    <w:p w:rsidR="00065790" w:rsidRPr="00844E08" w:rsidRDefault="00065790" w:rsidP="00065790">
      <w:pPr>
        <w:spacing w:after="0"/>
        <w:jc w:val="both"/>
        <w:rPr>
          <w:b/>
          <w:bCs/>
          <w:u w:val="single"/>
        </w:rPr>
      </w:pPr>
    </w:p>
    <w:p w:rsidR="00065790" w:rsidRPr="00844E08" w:rsidRDefault="00065790" w:rsidP="00065790">
      <w:pPr>
        <w:spacing w:after="0"/>
        <w:jc w:val="both"/>
        <w:rPr>
          <w:b/>
          <w:bCs/>
          <w:u w:val="single"/>
        </w:rPr>
      </w:pPr>
      <w:r w:rsidRPr="00844E08">
        <w:rPr>
          <w:b/>
          <w:bCs/>
          <w:u w:val="single"/>
        </w:rPr>
        <w:t xml:space="preserve">Rozdział 24 - Integralną częścią niniejszej SIWZ są: </w:t>
      </w:r>
    </w:p>
    <w:p w:rsidR="00065790" w:rsidRPr="00844E08" w:rsidRDefault="00065790" w:rsidP="00065790">
      <w:pPr>
        <w:pStyle w:val="Akapitzlist"/>
        <w:numPr>
          <w:ilvl w:val="0"/>
          <w:numId w:val="15"/>
        </w:numPr>
        <w:spacing w:after="0"/>
        <w:jc w:val="both"/>
        <w:rPr>
          <w:bCs/>
        </w:rPr>
      </w:pPr>
      <w:r w:rsidRPr="00844E08">
        <w:rPr>
          <w:bCs/>
        </w:rPr>
        <w:t>Formularz oferty - załącznik nr 1 do SIWZ,</w:t>
      </w:r>
    </w:p>
    <w:p w:rsidR="00065790" w:rsidRPr="00844E08" w:rsidRDefault="00065790" w:rsidP="00065790">
      <w:pPr>
        <w:pStyle w:val="Akapitzlist"/>
        <w:numPr>
          <w:ilvl w:val="0"/>
          <w:numId w:val="15"/>
        </w:numPr>
        <w:spacing w:after="0"/>
        <w:jc w:val="both"/>
        <w:rPr>
          <w:bCs/>
        </w:rPr>
      </w:pPr>
      <w:r w:rsidRPr="00844E08">
        <w:rPr>
          <w:bCs/>
        </w:rPr>
        <w:t>Oświadczenie o spełnianiu warunków udziału w postępowaniu – załącznik Nr 2 do SIWZ,</w:t>
      </w:r>
    </w:p>
    <w:p w:rsidR="00065790" w:rsidRPr="00844E08" w:rsidRDefault="00065790" w:rsidP="00065790">
      <w:pPr>
        <w:pStyle w:val="Akapitzlist"/>
        <w:numPr>
          <w:ilvl w:val="0"/>
          <w:numId w:val="15"/>
        </w:numPr>
        <w:spacing w:after="0"/>
        <w:jc w:val="both"/>
        <w:rPr>
          <w:bCs/>
        </w:rPr>
      </w:pPr>
      <w:r w:rsidRPr="00844E08">
        <w:rPr>
          <w:bCs/>
        </w:rPr>
        <w:t xml:space="preserve">Wykaz narzędzi, wyposażenia zakładu i urządzeń technicznych - załącznik Nr 3 do SIWZ, </w:t>
      </w:r>
    </w:p>
    <w:p w:rsidR="00065790" w:rsidRPr="00844E08" w:rsidRDefault="00065790" w:rsidP="00065790">
      <w:pPr>
        <w:pStyle w:val="Akapitzlist"/>
        <w:numPr>
          <w:ilvl w:val="0"/>
          <w:numId w:val="15"/>
        </w:numPr>
        <w:spacing w:after="0"/>
        <w:jc w:val="both"/>
        <w:rPr>
          <w:bCs/>
        </w:rPr>
      </w:pPr>
      <w:r w:rsidRPr="00844E08">
        <w:rPr>
          <w:bCs/>
        </w:rPr>
        <w:t>Oświadczenie o braku podstaw do wykluczenia – załącznik Nr 4 do SIWZ,</w:t>
      </w:r>
    </w:p>
    <w:p w:rsidR="00065790" w:rsidRPr="00844E08" w:rsidRDefault="00065790" w:rsidP="00065790">
      <w:pPr>
        <w:pStyle w:val="Akapitzlist"/>
        <w:numPr>
          <w:ilvl w:val="0"/>
          <w:numId w:val="15"/>
        </w:numPr>
        <w:spacing w:after="0"/>
        <w:jc w:val="both"/>
        <w:rPr>
          <w:bCs/>
        </w:rPr>
      </w:pPr>
      <w:r w:rsidRPr="00844E08">
        <w:rPr>
          <w:bCs/>
        </w:rPr>
        <w:t xml:space="preserve">Wzór </w:t>
      </w:r>
      <w:proofErr w:type="gramStart"/>
      <w:r w:rsidRPr="00844E08">
        <w:rPr>
          <w:bCs/>
        </w:rPr>
        <w:t>umowy –  załącznik</w:t>
      </w:r>
      <w:proofErr w:type="gramEnd"/>
      <w:r w:rsidRPr="00844E08">
        <w:rPr>
          <w:bCs/>
        </w:rPr>
        <w:t xml:space="preserve"> Nr 5 do SIWZ,</w:t>
      </w:r>
    </w:p>
    <w:p w:rsidR="00065790" w:rsidRPr="00844E08" w:rsidRDefault="00065790" w:rsidP="00065790">
      <w:pPr>
        <w:pStyle w:val="Akapitzlist1"/>
        <w:numPr>
          <w:ilvl w:val="0"/>
          <w:numId w:val="15"/>
        </w:numPr>
        <w:spacing w:after="0"/>
        <w:jc w:val="both"/>
        <w:rPr>
          <w:bCs/>
        </w:rPr>
      </w:pPr>
      <w:r w:rsidRPr="00844E08">
        <w:rPr>
          <w:bCs/>
        </w:rPr>
        <w:t>Informacja wykonawcy - załącznik 6 do SIWZ,</w:t>
      </w:r>
    </w:p>
    <w:p w:rsidR="00065790" w:rsidRPr="00844E08" w:rsidRDefault="00065790" w:rsidP="00065790">
      <w:pPr>
        <w:pStyle w:val="Akapitzlist1"/>
        <w:numPr>
          <w:ilvl w:val="0"/>
          <w:numId w:val="15"/>
        </w:numPr>
        <w:spacing w:after="0"/>
        <w:jc w:val="both"/>
        <w:rPr>
          <w:bCs/>
        </w:rPr>
      </w:pPr>
      <w:r w:rsidRPr="00844E08">
        <w:rPr>
          <w:bCs/>
        </w:rPr>
        <w:t>Wykaz Wykonanych usług - załącznik 7 do SIWZ</w:t>
      </w:r>
    </w:p>
    <w:p w:rsidR="00065790" w:rsidRPr="00844E08" w:rsidRDefault="00065790" w:rsidP="00065790">
      <w:pPr>
        <w:pStyle w:val="Akapitzlist1"/>
        <w:numPr>
          <w:ilvl w:val="0"/>
          <w:numId w:val="15"/>
        </w:numPr>
        <w:spacing w:after="0"/>
        <w:jc w:val="both"/>
        <w:rPr>
          <w:bCs/>
        </w:rPr>
      </w:pPr>
      <w:r w:rsidRPr="00844E08">
        <w:rPr>
          <w:bCs/>
        </w:rPr>
        <w:t>Zestawienie – szacunkowa liczba gospodarstw domowych- załącznik nr 8</w:t>
      </w:r>
    </w:p>
    <w:p w:rsidR="00065790" w:rsidRPr="00844E08" w:rsidRDefault="00065790" w:rsidP="00065790">
      <w:pPr>
        <w:pStyle w:val="Akapitzlist1"/>
        <w:numPr>
          <w:ilvl w:val="0"/>
          <w:numId w:val="15"/>
        </w:numPr>
        <w:spacing w:after="0"/>
        <w:jc w:val="both"/>
        <w:rPr>
          <w:bCs/>
        </w:rPr>
      </w:pPr>
      <w:r w:rsidRPr="00844E08">
        <w:rPr>
          <w:bCs/>
        </w:rPr>
        <w:t>Wzór- zobowiązanie podmiotów – załącznik nr 9</w:t>
      </w:r>
    </w:p>
    <w:p w:rsidR="00065790" w:rsidRDefault="00065790" w:rsidP="00065790">
      <w:pPr>
        <w:spacing w:after="0"/>
      </w:pPr>
    </w:p>
    <w:p w:rsidR="009039FB" w:rsidRDefault="009039FB"/>
    <w:sectPr w:rsidR="009039FB" w:rsidSect="00986EE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FB" w:rsidRDefault="007F6EFB" w:rsidP="00065790">
      <w:pPr>
        <w:spacing w:after="0" w:line="240" w:lineRule="auto"/>
      </w:pPr>
      <w:r>
        <w:separator/>
      </w:r>
    </w:p>
  </w:endnote>
  <w:endnote w:type="continuationSeparator" w:id="0">
    <w:p w:rsidR="007F6EFB" w:rsidRDefault="007F6EFB" w:rsidP="0006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FB" w:rsidRDefault="007F6EFB">
    <w:pPr>
      <w:pStyle w:val="Stopka"/>
      <w:pBdr>
        <w:top w:val="thinThickSmallGap" w:sz="24" w:space="1" w:color="622423" w:themeColor="accent2" w:themeShade="7F"/>
      </w:pBdr>
      <w:rPr>
        <w:rFonts w:asciiTheme="majorHAnsi" w:hAnsiTheme="majorHAnsi"/>
      </w:rPr>
    </w:pPr>
    <w:r>
      <w:rPr>
        <w:rFonts w:asciiTheme="majorHAnsi" w:hAnsiTheme="majorHAnsi"/>
      </w:rPr>
      <w:t>RGKOŚ.2710.3.2020.WP</w:t>
    </w:r>
    <w:r>
      <w:rPr>
        <w:rFonts w:asciiTheme="majorHAnsi" w:hAnsiTheme="majorHAnsi"/>
      </w:rPr>
      <w:ptab w:relativeTo="margin" w:alignment="right" w:leader="none"/>
    </w:r>
    <w:r>
      <w:rPr>
        <w:rFonts w:asciiTheme="majorHAnsi" w:hAnsiTheme="majorHAnsi"/>
      </w:rPr>
      <w:t xml:space="preserve">Strona </w:t>
    </w:r>
    <w:fldSimple w:instr=" PAGE   \* MERGEFORMAT ">
      <w:r w:rsidR="00255907" w:rsidRPr="00255907">
        <w:rPr>
          <w:rFonts w:asciiTheme="majorHAnsi" w:hAnsiTheme="majorHAnsi"/>
          <w:noProof/>
        </w:rPr>
        <w:t>1</w:t>
      </w:r>
    </w:fldSimple>
  </w:p>
  <w:p w:rsidR="007F6EFB" w:rsidRDefault="007F6E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FB" w:rsidRDefault="007F6EFB" w:rsidP="00065790">
      <w:pPr>
        <w:spacing w:after="0" w:line="240" w:lineRule="auto"/>
      </w:pPr>
      <w:r>
        <w:separator/>
      </w:r>
    </w:p>
  </w:footnote>
  <w:footnote w:type="continuationSeparator" w:id="0">
    <w:p w:rsidR="007F6EFB" w:rsidRDefault="007F6EFB" w:rsidP="00065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ytuł"/>
      <w:id w:val="77738743"/>
      <w:placeholder>
        <w:docPart w:val="501BDF946DD142FBA37F0F8A0A751338"/>
      </w:placeholder>
      <w:dataBinding w:prefixMappings="xmlns:ns0='http://schemas.openxmlformats.org/package/2006/metadata/core-properties' xmlns:ns1='http://purl.org/dc/elements/1.1/'" w:xpath="/ns0:coreProperties[1]/ns1:title[1]" w:storeItemID="{6C3C8BC8-F283-45AE-878A-BAB7291924A1}"/>
      <w:text/>
    </w:sdtPr>
    <w:sdtContent>
      <w:p w:rsidR="007F6EFB" w:rsidRDefault="007F6EFB">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13242">
          <w:rPr>
            <w:rFonts w:asciiTheme="majorHAnsi" w:eastAsiaTheme="majorEastAsia" w:hAnsiTheme="majorHAnsi" w:cstheme="majorBidi"/>
          </w:rPr>
          <w:t>„Odbiór i zagospodarowanie odpadów komunalnych od właścicieli nieruchomości zamieszkałych na terenie gminy Krzczonów”.</w:t>
        </w:r>
      </w:p>
    </w:sdtContent>
  </w:sdt>
  <w:p w:rsidR="007F6EFB" w:rsidRDefault="007F6E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2D0140A"/>
    <w:multiLevelType w:val="hybridMultilevel"/>
    <w:tmpl w:val="FEC8C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4A6DA3"/>
    <w:multiLevelType w:val="hybridMultilevel"/>
    <w:tmpl w:val="9C70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96419"/>
    <w:multiLevelType w:val="hybridMultilevel"/>
    <w:tmpl w:val="C2F2621A"/>
    <w:lvl w:ilvl="0" w:tplc="37F29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420B2"/>
    <w:multiLevelType w:val="hybridMultilevel"/>
    <w:tmpl w:val="0E9026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C9C713A"/>
    <w:multiLevelType w:val="hybridMultilevel"/>
    <w:tmpl w:val="116E27CC"/>
    <w:lvl w:ilvl="0" w:tplc="4B7411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57507"/>
    <w:multiLevelType w:val="hybridMultilevel"/>
    <w:tmpl w:val="C6A0A3FE"/>
    <w:lvl w:ilvl="0" w:tplc="B7B2D55C">
      <w:start w:val="1"/>
      <w:numFmt w:val="decimal"/>
      <w:lvlText w:val="%1."/>
      <w:lvlJc w:val="left"/>
      <w:pPr>
        <w:ind w:left="720" w:hanging="360"/>
      </w:pPr>
      <w:rPr>
        <w:rFonts w:asciiTheme="minorHAnsi" w:hAnsiTheme="minorHAnsi" w:hint="default"/>
        <w:b/>
        <w:sz w:val="22"/>
        <w:szCs w:val="22"/>
      </w:rPr>
    </w:lvl>
    <w:lvl w:ilvl="1" w:tplc="DDEE82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A43A6F"/>
    <w:multiLevelType w:val="hybridMultilevel"/>
    <w:tmpl w:val="7A78B60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965B3B"/>
    <w:multiLevelType w:val="hybridMultilevel"/>
    <w:tmpl w:val="3BA6C1FE"/>
    <w:lvl w:ilvl="0" w:tplc="0415000B">
      <w:start w:val="1"/>
      <w:numFmt w:val="bullet"/>
      <w:lvlText w:val=""/>
      <w:lvlJc w:val="left"/>
      <w:pPr>
        <w:ind w:left="2025" w:hanging="360"/>
      </w:pPr>
      <w:rPr>
        <w:rFonts w:ascii="Wingdings" w:hAnsi="Wingdings" w:hint="default"/>
      </w:rPr>
    </w:lvl>
    <w:lvl w:ilvl="1" w:tplc="04150003" w:tentative="1">
      <w:start w:val="1"/>
      <w:numFmt w:val="bullet"/>
      <w:lvlText w:val="o"/>
      <w:lvlJc w:val="left"/>
      <w:pPr>
        <w:ind w:left="2745" w:hanging="360"/>
      </w:pPr>
      <w:rPr>
        <w:rFonts w:ascii="Courier New" w:hAnsi="Courier New" w:cs="Courier New"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9">
    <w:nsid w:val="19E058C1"/>
    <w:multiLevelType w:val="hybridMultilevel"/>
    <w:tmpl w:val="49EC4A2E"/>
    <w:lvl w:ilvl="0" w:tplc="DDEE82EC">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1C3B3188"/>
    <w:multiLevelType w:val="hybridMultilevel"/>
    <w:tmpl w:val="BD001F6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nsid w:val="1F123320"/>
    <w:multiLevelType w:val="hybridMultilevel"/>
    <w:tmpl w:val="9A067CC0"/>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6C186A"/>
    <w:multiLevelType w:val="hybridMultilevel"/>
    <w:tmpl w:val="4D901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E0A6C"/>
    <w:multiLevelType w:val="hybridMultilevel"/>
    <w:tmpl w:val="68365798"/>
    <w:lvl w:ilvl="0" w:tplc="D1E61E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DD1057"/>
    <w:multiLevelType w:val="hybridMultilevel"/>
    <w:tmpl w:val="3528B736"/>
    <w:lvl w:ilvl="0" w:tplc="305CB2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04E50A7"/>
    <w:multiLevelType w:val="hybridMultilevel"/>
    <w:tmpl w:val="6344B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2C3495"/>
    <w:multiLevelType w:val="hybridMultilevel"/>
    <w:tmpl w:val="D8DAB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752CAD"/>
    <w:multiLevelType w:val="hybridMultilevel"/>
    <w:tmpl w:val="3D8810E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844202"/>
    <w:multiLevelType w:val="hybridMultilevel"/>
    <w:tmpl w:val="26AC10DA"/>
    <w:lvl w:ilvl="0" w:tplc="BE2E971C">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47345486"/>
    <w:multiLevelType w:val="hybridMultilevel"/>
    <w:tmpl w:val="49D00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436E25"/>
    <w:multiLevelType w:val="hybridMultilevel"/>
    <w:tmpl w:val="8F180B16"/>
    <w:lvl w:ilvl="0" w:tplc="BE2E9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9B1CD2"/>
    <w:multiLevelType w:val="hybridMultilevel"/>
    <w:tmpl w:val="A33827B8"/>
    <w:lvl w:ilvl="0" w:tplc="0415000B">
      <w:start w:val="1"/>
      <w:numFmt w:val="bullet"/>
      <w:lvlText w:val=""/>
      <w:lvlJc w:val="left"/>
      <w:pPr>
        <w:ind w:left="22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92C6C24"/>
    <w:multiLevelType w:val="hybridMultilevel"/>
    <w:tmpl w:val="BEB6D6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4A9B57BA"/>
    <w:multiLevelType w:val="hybridMultilevel"/>
    <w:tmpl w:val="937C7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0A92DE8"/>
    <w:multiLevelType w:val="hybridMultilevel"/>
    <w:tmpl w:val="CA106F6A"/>
    <w:lvl w:ilvl="0" w:tplc="04150011">
      <w:start w:val="1"/>
      <w:numFmt w:val="decimal"/>
      <w:lvlText w:val="%1)"/>
      <w:lvlJc w:val="left"/>
      <w:pPr>
        <w:tabs>
          <w:tab w:val="num" w:pos="720"/>
        </w:tabs>
        <w:ind w:left="720" w:hanging="360"/>
      </w:pPr>
      <w:rPr>
        <w:rFonts w:hint="default"/>
      </w:rPr>
    </w:lvl>
    <w:lvl w:ilvl="1" w:tplc="5A62B54A">
      <w:start w:val="1"/>
      <w:numFmt w:val="decimal"/>
      <w:lvlText w:val="%2."/>
      <w:lvlJc w:val="left"/>
      <w:pPr>
        <w:tabs>
          <w:tab w:val="num" w:pos="1440"/>
        </w:tabs>
        <w:ind w:left="1440" w:hanging="360"/>
      </w:pPr>
      <w:rPr>
        <w:rFonts w:hint="default"/>
      </w:rPr>
    </w:lvl>
    <w:lvl w:ilvl="2" w:tplc="6BF0338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D52924"/>
    <w:multiLevelType w:val="hybridMultilevel"/>
    <w:tmpl w:val="BEB6D6B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nsid w:val="52303B09"/>
    <w:multiLevelType w:val="hybridMultilevel"/>
    <w:tmpl w:val="09C2A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5C7758"/>
    <w:multiLevelType w:val="hybridMultilevel"/>
    <w:tmpl w:val="CD6C5D88"/>
    <w:lvl w:ilvl="0" w:tplc="1864229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FF2E45"/>
    <w:multiLevelType w:val="hybridMultilevel"/>
    <w:tmpl w:val="AB9AD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B63793"/>
    <w:multiLevelType w:val="hybridMultilevel"/>
    <w:tmpl w:val="53AAF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4A560D"/>
    <w:multiLevelType w:val="hybridMultilevel"/>
    <w:tmpl w:val="EBBC3382"/>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73043110"/>
    <w:multiLevelType w:val="hybridMultilevel"/>
    <w:tmpl w:val="F66C59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46A5981"/>
    <w:multiLevelType w:val="hybridMultilevel"/>
    <w:tmpl w:val="DEFC1226"/>
    <w:lvl w:ilvl="0" w:tplc="04150017">
      <w:start w:val="1"/>
      <w:numFmt w:val="lowerLetter"/>
      <w:lvlText w:val="%1)"/>
      <w:lvlJc w:val="left"/>
      <w:pPr>
        <w:ind w:left="2715" w:hanging="360"/>
      </w:pPr>
    </w:lvl>
    <w:lvl w:ilvl="1" w:tplc="04150019" w:tentative="1">
      <w:start w:val="1"/>
      <w:numFmt w:val="lowerLetter"/>
      <w:lvlText w:val="%2."/>
      <w:lvlJc w:val="left"/>
      <w:pPr>
        <w:ind w:left="343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4875" w:hanging="360"/>
      </w:pPr>
    </w:lvl>
    <w:lvl w:ilvl="4" w:tplc="04150019" w:tentative="1">
      <w:start w:val="1"/>
      <w:numFmt w:val="lowerLetter"/>
      <w:lvlText w:val="%5."/>
      <w:lvlJc w:val="left"/>
      <w:pPr>
        <w:ind w:left="5595" w:hanging="360"/>
      </w:pPr>
    </w:lvl>
    <w:lvl w:ilvl="5" w:tplc="0415001B" w:tentative="1">
      <w:start w:val="1"/>
      <w:numFmt w:val="lowerRoman"/>
      <w:lvlText w:val="%6."/>
      <w:lvlJc w:val="right"/>
      <w:pPr>
        <w:ind w:left="6315" w:hanging="180"/>
      </w:pPr>
    </w:lvl>
    <w:lvl w:ilvl="6" w:tplc="0415000F" w:tentative="1">
      <w:start w:val="1"/>
      <w:numFmt w:val="decimal"/>
      <w:lvlText w:val="%7."/>
      <w:lvlJc w:val="left"/>
      <w:pPr>
        <w:ind w:left="7035" w:hanging="360"/>
      </w:pPr>
    </w:lvl>
    <w:lvl w:ilvl="7" w:tplc="04150019" w:tentative="1">
      <w:start w:val="1"/>
      <w:numFmt w:val="lowerLetter"/>
      <w:lvlText w:val="%8."/>
      <w:lvlJc w:val="left"/>
      <w:pPr>
        <w:ind w:left="7755" w:hanging="360"/>
      </w:pPr>
    </w:lvl>
    <w:lvl w:ilvl="8" w:tplc="0415001B" w:tentative="1">
      <w:start w:val="1"/>
      <w:numFmt w:val="lowerRoman"/>
      <w:lvlText w:val="%9."/>
      <w:lvlJc w:val="right"/>
      <w:pPr>
        <w:ind w:left="8475" w:hanging="180"/>
      </w:pPr>
    </w:lvl>
  </w:abstractNum>
  <w:abstractNum w:abstractNumId="33">
    <w:nsid w:val="74D25BB4"/>
    <w:multiLevelType w:val="hybridMultilevel"/>
    <w:tmpl w:val="DBC00B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5C30110"/>
    <w:multiLevelType w:val="hybridMultilevel"/>
    <w:tmpl w:val="451C9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5837E7"/>
    <w:multiLevelType w:val="hybridMultilevel"/>
    <w:tmpl w:val="8C229126"/>
    <w:lvl w:ilvl="0" w:tplc="04150017">
      <w:start w:val="1"/>
      <w:numFmt w:val="lowerLetter"/>
      <w:lvlText w:val="%1)"/>
      <w:lvlJc w:val="left"/>
      <w:pPr>
        <w:ind w:left="2940" w:hanging="360"/>
      </w:pPr>
    </w:lvl>
    <w:lvl w:ilvl="1" w:tplc="04150019" w:tentative="1">
      <w:start w:val="1"/>
      <w:numFmt w:val="lowerLetter"/>
      <w:lvlText w:val="%2."/>
      <w:lvlJc w:val="left"/>
      <w:pPr>
        <w:ind w:left="3660" w:hanging="360"/>
      </w:pPr>
    </w:lvl>
    <w:lvl w:ilvl="2" w:tplc="0415001B" w:tentative="1">
      <w:start w:val="1"/>
      <w:numFmt w:val="lowerRoman"/>
      <w:lvlText w:val="%3."/>
      <w:lvlJc w:val="right"/>
      <w:pPr>
        <w:ind w:left="4380" w:hanging="180"/>
      </w:pPr>
    </w:lvl>
    <w:lvl w:ilvl="3" w:tplc="0415000F" w:tentative="1">
      <w:start w:val="1"/>
      <w:numFmt w:val="decimal"/>
      <w:lvlText w:val="%4."/>
      <w:lvlJc w:val="left"/>
      <w:pPr>
        <w:ind w:left="5100" w:hanging="360"/>
      </w:pPr>
    </w:lvl>
    <w:lvl w:ilvl="4" w:tplc="04150019" w:tentative="1">
      <w:start w:val="1"/>
      <w:numFmt w:val="lowerLetter"/>
      <w:lvlText w:val="%5."/>
      <w:lvlJc w:val="left"/>
      <w:pPr>
        <w:ind w:left="5820" w:hanging="360"/>
      </w:pPr>
    </w:lvl>
    <w:lvl w:ilvl="5" w:tplc="0415001B" w:tentative="1">
      <w:start w:val="1"/>
      <w:numFmt w:val="lowerRoman"/>
      <w:lvlText w:val="%6."/>
      <w:lvlJc w:val="right"/>
      <w:pPr>
        <w:ind w:left="6540" w:hanging="180"/>
      </w:pPr>
    </w:lvl>
    <w:lvl w:ilvl="6" w:tplc="0415000F" w:tentative="1">
      <w:start w:val="1"/>
      <w:numFmt w:val="decimal"/>
      <w:lvlText w:val="%7."/>
      <w:lvlJc w:val="left"/>
      <w:pPr>
        <w:ind w:left="7260" w:hanging="360"/>
      </w:pPr>
    </w:lvl>
    <w:lvl w:ilvl="7" w:tplc="04150019" w:tentative="1">
      <w:start w:val="1"/>
      <w:numFmt w:val="lowerLetter"/>
      <w:lvlText w:val="%8."/>
      <w:lvlJc w:val="left"/>
      <w:pPr>
        <w:ind w:left="7980" w:hanging="360"/>
      </w:pPr>
    </w:lvl>
    <w:lvl w:ilvl="8" w:tplc="0415001B" w:tentative="1">
      <w:start w:val="1"/>
      <w:numFmt w:val="lowerRoman"/>
      <w:lvlText w:val="%9."/>
      <w:lvlJc w:val="right"/>
      <w:pPr>
        <w:ind w:left="8700" w:hanging="180"/>
      </w:pPr>
    </w:lvl>
  </w:abstractNum>
  <w:abstractNum w:abstractNumId="36">
    <w:nsid w:val="79AC1C51"/>
    <w:multiLevelType w:val="hybridMultilevel"/>
    <w:tmpl w:val="186EB9DA"/>
    <w:lvl w:ilvl="0" w:tplc="0415000B">
      <w:start w:val="1"/>
      <w:numFmt w:val="bullet"/>
      <w:lvlText w:val=""/>
      <w:lvlJc w:val="left"/>
      <w:pPr>
        <w:ind w:left="2415" w:hanging="360"/>
      </w:pPr>
      <w:rPr>
        <w:rFonts w:ascii="Wingdings" w:hAnsi="Wingdings" w:hint="default"/>
      </w:rPr>
    </w:lvl>
    <w:lvl w:ilvl="1" w:tplc="04150003" w:tentative="1">
      <w:start w:val="1"/>
      <w:numFmt w:val="bullet"/>
      <w:lvlText w:val="o"/>
      <w:lvlJc w:val="left"/>
      <w:pPr>
        <w:ind w:left="3135" w:hanging="360"/>
      </w:pPr>
      <w:rPr>
        <w:rFonts w:ascii="Courier New" w:hAnsi="Courier New" w:cs="Courier New" w:hint="default"/>
      </w:rPr>
    </w:lvl>
    <w:lvl w:ilvl="2" w:tplc="04150005" w:tentative="1">
      <w:start w:val="1"/>
      <w:numFmt w:val="bullet"/>
      <w:lvlText w:val=""/>
      <w:lvlJc w:val="left"/>
      <w:pPr>
        <w:ind w:left="3855" w:hanging="360"/>
      </w:pPr>
      <w:rPr>
        <w:rFonts w:ascii="Wingdings" w:hAnsi="Wingdings" w:hint="default"/>
      </w:rPr>
    </w:lvl>
    <w:lvl w:ilvl="3" w:tplc="04150001" w:tentative="1">
      <w:start w:val="1"/>
      <w:numFmt w:val="bullet"/>
      <w:lvlText w:val=""/>
      <w:lvlJc w:val="left"/>
      <w:pPr>
        <w:ind w:left="4575" w:hanging="360"/>
      </w:pPr>
      <w:rPr>
        <w:rFonts w:ascii="Symbol" w:hAnsi="Symbol" w:hint="default"/>
      </w:rPr>
    </w:lvl>
    <w:lvl w:ilvl="4" w:tplc="04150003" w:tentative="1">
      <w:start w:val="1"/>
      <w:numFmt w:val="bullet"/>
      <w:lvlText w:val="o"/>
      <w:lvlJc w:val="left"/>
      <w:pPr>
        <w:ind w:left="5295" w:hanging="360"/>
      </w:pPr>
      <w:rPr>
        <w:rFonts w:ascii="Courier New" w:hAnsi="Courier New" w:cs="Courier New" w:hint="default"/>
      </w:rPr>
    </w:lvl>
    <w:lvl w:ilvl="5" w:tplc="04150005" w:tentative="1">
      <w:start w:val="1"/>
      <w:numFmt w:val="bullet"/>
      <w:lvlText w:val=""/>
      <w:lvlJc w:val="left"/>
      <w:pPr>
        <w:ind w:left="6015" w:hanging="360"/>
      </w:pPr>
      <w:rPr>
        <w:rFonts w:ascii="Wingdings" w:hAnsi="Wingdings" w:hint="default"/>
      </w:rPr>
    </w:lvl>
    <w:lvl w:ilvl="6" w:tplc="04150001" w:tentative="1">
      <w:start w:val="1"/>
      <w:numFmt w:val="bullet"/>
      <w:lvlText w:val=""/>
      <w:lvlJc w:val="left"/>
      <w:pPr>
        <w:ind w:left="6735" w:hanging="360"/>
      </w:pPr>
      <w:rPr>
        <w:rFonts w:ascii="Symbol" w:hAnsi="Symbol" w:hint="default"/>
      </w:rPr>
    </w:lvl>
    <w:lvl w:ilvl="7" w:tplc="04150003" w:tentative="1">
      <w:start w:val="1"/>
      <w:numFmt w:val="bullet"/>
      <w:lvlText w:val="o"/>
      <w:lvlJc w:val="left"/>
      <w:pPr>
        <w:ind w:left="7455" w:hanging="360"/>
      </w:pPr>
      <w:rPr>
        <w:rFonts w:ascii="Courier New" w:hAnsi="Courier New" w:cs="Courier New" w:hint="default"/>
      </w:rPr>
    </w:lvl>
    <w:lvl w:ilvl="8" w:tplc="04150005" w:tentative="1">
      <w:start w:val="1"/>
      <w:numFmt w:val="bullet"/>
      <w:lvlText w:val=""/>
      <w:lvlJc w:val="left"/>
      <w:pPr>
        <w:ind w:left="8175" w:hanging="360"/>
      </w:pPr>
      <w:rPr>
        <w:rFonts w:ascii="Wingdings" w:hAnsi="Wingdings" w:hint="default"/>
      </w:rPr>
    </w:lvl>
  </w:abstractNum>
  <w:abstractNum w:abstractNumId="37">
    <w:nsid w:val="7ACD6747"/>
    <w:multiLevelType w:val="hybridMultilevel"/>
    <w:tmpl w:val="44C22CC0"/>
    <w:lvl w:ilvl="0" w:tplc="6FC2C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48720A"/>
    <w:multiLevelType w:val="hybridMultilevel"/>
    <w:tmpl w:val="537639E4"/>
    <w:lvl w:ilvl="0" w:tplc="DDEE82EC">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7F7466AE"/>
    <w:multiLevelType w:val="hybridMultilevel"/>
    <w:tmpl w:val="FF54F5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3"/>
  </w:num>
  <w:num w:numId="3">
    <w:abstractNumId w:val="19"/>
  </w:num>
  <w:num w:numId="4">
    <w:abstractNumId w:val="3"/>
  </w:num>
  <w:num w:numId="5">
    <w:abstractNumId w:val="31"/>
  </w:num>
  <w:num w:numId="6">
    <w:abstractNumId w:val="5"/>
  </w:num>
  <w:num w:numId="7">
    <w:abstractNumId w:val="28"/>
  </w:num>
  <w:num w:numId="8">
    <w:abstractNumId w:val="13"/>
  </w:num>
  <w:num w:numId="9">
    <w:abstractNumId w:val="39"/>
  </w:num>
  <w:num w:numId="10">
    <w:abstractNumId w:val="16"/>
  </w:num>
  <w:num w:numId="11">
    <w:abstractNumId w:val="6"/>
  </w:num>
  <w:num w:numId="12">
    <w:abstractNumId w:val="33"/>
  </w:num>
  <w:num w:numId="13">
    <w:abstractNumId w:val="20"/>
  </w:num>
  <w:num w:numId="14">
    <w:abstractNumId w:val="34"/>
  </w:num>
  <w:num w:numId="15">
    <w:abstractNumId w:val="12"/>
  </w:num>
  <w:num w:numId="16">
    <w:abstractNumId w:val="14"/>
  </w:num>
  <w:num w:numId="17">
    <w:abstractNumId w:val="22"/>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6"/>
  </w:num>
  <w:num w:numId="22">
    <w:abstractNumId w:val="37"/>
  </w:num>
  <w:num w:numId="23">
    <w:abstractNumId w:val="26"/>
  </w:num>
  <w:num w:numId="24">
    <w:abstractNumId w:val="11"/>
  </w:num>
  <w:num w:numId="25">
    <w:abstractNumId w:val="1"/>
  </w:num>
  <w:num w:numId="26">
    <w:abstractNumId w:val="2"/>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5"/>
  </w:num>
  <w:num w:numId="32">
    <w:abstractNumId w:val="10"/>
  </w:num>
  <w:num w:numId="33">
    <w:abstractNumId w:val="18"/>
  </w:num>
  <w:num w:numId="34">
    <w:abstractNumId w:val="9"/>
  </w:num>
  <w:num w:numId="35">
    <w:abstractNumId w:val="38"/>
  </w:num>
  <w:num w:numId="36">
    <w:abstractNumId w:val="4"/>
  </w:num>
  <w:num w:numId="37">
    <w:abstractNumId w:val="0"/>
  </w:num>
  <w:num w:numId="38">
    <w:abstractNumId w:val="30"/>
  </w:num>
  <w:num w:numId="39">
    <w:abstractNumId w:val="27"/>
  </w:num>
  <w:num w:numId="40">
    <w:abstractNumId w:val="35"/>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5790"/>
    <w:rsid w:val="0000493D"/>
    <w:rsid w:val="00014B2B"/>
    <w:rsid w:val="00027155"/>
    <w:rsid w:val="00040B5B"/>
    <w:rsid w:val="000515CA"/>
    <w:rsid w:val="00065790"/>
    <w:rsid w:val="00075471"/>
    <w:rsid w:val="000B617A"/>
    <w:rsid w:val="000C2303"/>
    <w:rsid w:val="000E1644"/>
    <w:rsid w:val="000F046B"/>
    <w:rsid w:val="001053DC"/>
    <w:rsid w:val="00105F1E"/>
    <w:rsid w:val="001729CB"/>
    <w:rsid w:val="00190B78"/>
    <w:rsid w:val="001C2E3A"/>
    <w:rsid w:val="001C658B"/>
    <w:rsid w:val="001E22B2"/>
    <w:rsid w:val="00255907"/>
    <w:rsid w:val="002919C8"/>
    <w:rsid w:val="00292C8B"/>
    <w:rsid w:val="002B44B1"/>
    <w:rsid w:val="002B6077"/>
    <w:rsid w:val="002C0BF1"/>
    <w:rsid w:val="00304F5F"/>
    <w:rsid w:val="003224AB"/>
    <w:rsid w:val="003401BA"/>
    <w:rsid w:val="00341760"/>
    <w:rsid w:val="00357B5B"/>
    <w:rsid w:val="003C1997"/>
    <w:rsid w:val="003D2F71"/>
    <w:rsid w:val="00430FA5"/>
    <w:rsid w:val="004465DA"/>
    <w:rsid w:val="00463EBC"/>
    <w:rsid w:val="004C4686"/>
    <w:rsid w:val="00527E82"/>
    <w:rsid w:val="005452ED"/>
    <w:rsid w:val="00551E08"/>
    <w:rsid w:val="00593CF2"/>
    <w:rsid w:val="00596221"/>
    <w:rsid w:val="005D514B"/>
    <w:rsid w:val="005E0817"/>
    <w:rsid w:val="00621597"/>
    <w:rsid w:val="006525A4"/>
    <w:rsid w:val="006A0946"/>
    <w:rsid w:val="006F1AE3"/>
    <w:rsid w:val="006F5B6C"/>
    <w:rsid w:val="00705FF3"/>
    <w:rsid w:val="00793976"/>
    <w:rsid w:val="007A1C30"/>
    <w:rsid w:val="007D6299"/>
    <w:rsid w:val="007E7494"/>
    <w:rsid w:val="007F6EFB"/>
    <w:rsid w:val="0082324A"/>
    <w:rsid w:val="0088587F"/>
    <w:rsid w:val="009039FB"/>
    <w:rsid w:val="00932AD3"/>
    <w:rsid w:val="00956398"/>
    <w:rsid w:val="00960BF0"/>
    <w:rsid w:val="00964959"/>
    <w:rsid w:val="00981133"/>
    <w:rsid w:val="00983160"/>
    <w:rsid w:val="00986EEE"/>
    <w:rsid w:val="00991618"/>
    <w:rsid w:val="009B3707"/>
    <w:rsid w:val="009C50B1"/>
    <w:rsid w:val="009F3EAC"/>
    <w:rsid w:val="00A35CE4"/>
    <w:rsid w:val="00A65CD9"/>
    <w:rsid w:val="00A67D0A"/>
    <w:rsid w:val="00A90E92"/>
    <w:rsid w:val="00AE1DFC"/>
    <w:rsid w:val="00AF419E"/>
    <w:rsid w:val="00B14AD6"/>
    <w:rsid w:val="00B44594"/>
    <w:rsid w:val="00B52D5C"/>
    <w:rsid w:val="00B57FDA"/>
    <w:rsid w:val="00B83477"/>
    <w:rsid w:val="00B94DBB"/>
    <w:rsid w:val="00B97011"/>
    <w:rsid w:val="00BB72E9"/>
    <w:rsid w:val="00C0633A"/>
    <w:rsid w:val="00C15685"/>
    <w:rsid w:val="00C16742"/>
    <w:rsid w:val="00C8449D"/>
    <w:rsid w:val="00C91079"/>
    <w:rsid w:val="00C9423F"/>
    <w:rsid w:val="00CA1119"/>
    <w:rsid w:val="00CA5413"/>
    <w:rsid w:val="00CB604E"/>
    <w:rsid w:val="00CD6308"/>
    <w:rsid w:val="00D43C04"/>
    <w:rsid w:val="00D879F9"/>
    <w:rsid w:val="00DB12D0"/>
    <w:rsid w:val="00DB47A5"/>
    <w:rsid w:val="00DB5F57"/>
    <w:rsid w:val="00DC0E12"/>
    <w:rsid w:val="00E145C1"/>
    <w:rsid w:val="00E467DB"/>
    <w:rsid w:val="00EB2233"/>
    <w:rsid w:val="00ED138B"/>
    <w:rsid w:val="00FB0D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bCs/>
        <w:spacing w:val="20"/>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790"/>
    <w:rPr>
      <w:rFonts w:ascii="Calibri" w:eastAsia="Calibri" w:hAnsi="Calibri"/>
      <w:bCs w:val="0"/>
      <w:spacing w:val="0"/>
    </w:rPr>
  </w:style>
  <w:style w:type="paragraph" w:styleId="Nagwek6">
    <w:name w:val="heading 6"/>
    <w:basedOn w:val="Normalny"/>
    <w:link w:val="Nagwek6Znak"/>
    <w:uiPriority w:val="9"/>
    <w:qFormat/>
    <w:rsid w:val="00065790"/>
    <w:pPr>
      <w:spacing w:before="100" w:beforeAutospacing="1" w:after="100" w:afterAutospacing="1"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065790"/>
    <w:rPr>
      <w:rFonts w:ascii="Times New Roman" w:eastAsia="Times New Roman" w:hAnsi="Times New Roman"/>
      <w:b/>
      <w:spacing w:val="0"/>
      <w:sz w:val="15"/>
      <w:szCs w:val="15"/>
      <w:lang w:eastAsia="pl-PL"/>
    </w:rPr>
  </w:style>
  <w:style w:type="paragraph" w:styleId="Akapitzlist">
    <w:name w:val="List Paragraph"/>
    <w:aliases w:val="normalny tekst,L1,Akapit z listą5,Numerowanie,T_SZ_List Paragraph"/>
    <w:basedOn w:val="Normalny"/>
    <w:link w:val="AkapitzlistZnak"/>
    <w:uiPriority w:val="34"/>
    <w:qFormat/>
    <w:rsid w:val="00065790"/>
    <w:pPr>
      <w:ind w:left="720"/>
      <w:contextualSpacing/>
    </w:pPr>
  </w:style>
  <w:style w:type="character" w:styleId="Hipercze">
    <w:name w:val="Hyperlink"/>
    <w:uiPriority w:val="99"/>
    <w:unhideWhenUsed/>
    <w:rsid w:val="00065790"/>
    <w:rPr>
      <w:color w:val="0000FF"/>
      <w:u w:val="single"/>
    </w:rPr>
  </w:style>
  <w:style w:type="paragraph" w:customStyle="1" w:styleId="Akapitzlist1">
    <w:name w:val="Akapit z listą1"/>
    <w:basedOn w:val="Normalny"/>
    <w:uiPriority w:val="99"/>
    <w:qFormat/>
    <w:rsid w:val="00065790"/>
    <w:pPr>
      <w:ind w:left="720"/>
    </w:pPr>
  </w:style>
  <w:style w:type="paragraph" w:customStyle="1" w:styleId="Default">
    <w:name w:val="Default"/>
    <w:rsid w:val="00065790"/>
    <w:pPr>
      <w:autoSpaceDE w:val="0"/>
      <w:autoSpaceDN w:val="0"/>
      <w:adjustRightInd w:val="0"/>
      <w:spacing w:after="0" w:line="240" w:lineRule="auto"/>
    </w:pPr>
    <w:rPr>
      <w:rFonts w:ascii="Times New Roman" w:eastAsia="Calibri" w:hAnsi="Times New Roman"/>
      <w:bCs w:val="0"/>
      <w:color w:val="000000"/>
      <w:spacing w:val="0"/>
      <w:sz w:val="24"/>
      <w:szCs w:val="24"/>
      <w:lang w:eastAsia="pl-PL"/>
    </w:rPr>
  </w:style>
  <w:style w:type="paragraph" w:styleId="Tekstpodstawowy3">
    <w:name w:val="Body Text 3"/>
    <w:basedOn w:val="Normalny"/>
    <w:link w:val="Tekstpodstawowy3Znak"/>
    <w:rsid w:val="00065790"/>
    <w:pPr>
      <w:spacing w:after="0" w:line="360" w:lineRule="auto"/>
      <w:jc w:val="center"/>
    </w:pPr>
    <w:rPr>
      <w:rFonts w:ascii="Arial" w:eastAsia="MS Mincho" w:hAnsi="Arial"/>
      <w:b/>
      <w:sz w:val="24"/>
      <w:szCs w:val="20"/>
      <w:lang w:eastAsia="pl-PL"/>
    </w:rPr>
  </w:style>
  <w:style w:type="character" w:customStyle="1" w:styleId="Tekstpodstawowy3Znak">
    <w:name w:val="Tekst podstawowy 3 Znak"/>
    <w:basedOn w:val="Domylnaczcionkaakapitu"/>
    <w:link w:val="Tekstpodstawowy3"/>
    <w:rsid w:val="00065790"/>
    <w:rPr>
      <w:rFonts w:ascii="Arial" w:eastAsia="MS Mincho" w:hAnsi="Arial"/>
      <w:b/>
      <w:bCs w:val="0"/>
      <w:spacing w:val="0"/>
      <w:sz w:val="24"/>
      <w:szCs w:val="20"/>
      <w:lang w:eastAsia="pl-PL"/>
    </w:rPr>
  </w:style>
  <w:style w:type="paragraph" w:styleId="Nagwek">
    <w:name w:val="header"/>
    <w:basedOn w:val="Normalny"/>
    <w:link w:val="NagwekZnak"/>
    <w:uiPriority w:val="99"/>
    <w:unhideWhenUsed/>
    <w:rsid w:val="00065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5790"/>
    <w:rPr>
      <w:rFonts w:ascii="Calibri" w:eastAsia="Calibri" w:hAnsi="Calibri"/>
      <w:bCs w:val="0"/>
      <w:spacing w:val="0"/>
    </w:rPr>
  </w:style>
  <w:style w:type="paragraph" w:styleId="Stopka">
    <w:name w:val="footer"/>
    <w:basedOn w:val="Normalny"/>
    <w:link w:val="StopkaZnak"/>
    <w:uiPriority w:val="99"/>
    <w:unhideWhenUsed/>
    <w:rsid w:val="00065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5790"/>
    <w:rPr>
      <w:rFonts w:ascii="Calibri" w:eastAsia="Calibri" w:hAnsi="Calibri"/>
      <w:bCs w:val="0"/>
      <w:spacing w:val="0"/>
    </w:rPr>
  </w:style>
  <w:style w:type="table" w:styleId="Tabela-Siatka">
    <w:name w:val="Table Grid"/>
    <w:basedOn w:val="Standardowy"/>
    <w:uiPriority w:val="59"/>
    <w:rsid w:val="000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1">
    <w:name w:val="pkt1"/>
    <w:basedOn w:val="Normalny"/>
    <w:rsid w:val="00065790"/>
    <w:pPr>
      <w:spacing w:before="60" w:after="60" w:line="240" w:lineRule="auto"/>
      <w:ind w:left="850" w:hanging="425"/>
      <w:jc w:val="both"/>
    </w:pPr>
    <w:rPr>
      <w:rFonts w:ascii="Times New Roman" w:eastAsia="Times New Roman" w:hAnsi="Times New Roman"/>
      <w:sz w:val="24"/>
      <w:szCs w:val="20"/>
      <w:lang w:eastAsia="pl-PL"/>
    </w:rPr>
  </w:style>
  <w:style w:type="paragraph" w:styleId="Tekstpodstawowy">
    <w:name w:val="Body Text"/>
    <w:basedOn w:val="Normalny"/>
    <w:link w:val="TekstpodstawowyZnak"/>
    <w:uiPriority w:val="99"/>
    <w:unhideWhenUsed/>
    <w:rsid w:val="00065790"/>
    <w:pPr>
      <w:spacing w:after="120"/>
    </w:pPr>
  </w:style>
  <w:style w:type="character" w:customStyle="1" w:styleId="TekstpodstawowyZnak">
    <w:name w:val="Tekst podstawowy Znak"/>
    <w:basedOn w:val="Domylnaczcionkaakapitu"/>
    <w:link w:val="Tekstpodstawowy"/>
    <w:uiPriority w:val="99"/>
    <w:rsid w:val="00065790"/>
    <w:rPr>
      <w:rFonts w:ascii="Calibri" w:eastAsia="Calibri" w:hAnsi="Calibri"/>
      <w:bCs w:val="0"/>
      <w:spacing w:val="0"/>
    </w:rPr>
  </w:style>
  <w:style w:type="paragraph" w:styleId="Tekstdymka">
    <w:name w:val="Balloon Text"/>
    <w:basedOn w:val="Normalny"/>
    <w:link w:val="TekstdymkaZnak"/>
    <w:uiPriority w:val="99"/>
    <w:semiHidden/>
    <w:unhideWhenUsed/>
    <w:rsid w:val="00065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90"/>
    <w:rPr>
      <w:rFonts w:ascii="Tahoma" w:eastAsia="Calibri" w:hAnsi="Tahoma" w:cs="Tahoma"/>
      <w:bCs w:val="0"/>
      <w:spacing w:val="0"/>
      <w:sz w:val="16"/>
      <w:szCs w:val="16"/>
    </w:rPr>
  </w:style>
  <w:style w:type="paragraph" w:styleId="NormalnyWeb">
    <w:name w:val="Normal (Web)"/>
    <w:basedOn w:val="Normalny"/>
    <w:unhideWhenUsed/>
    <w:rsid w:val="000657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L1 Znak,Akapit z listą5 Znak,Numerowanie Znak,T_SZ_List Paragraph Znak"/>
    <w:link w:val="Akapitzlist"/>
    <w:uiPriority w:val="34"/>
    <w:rsid w:val="00357B5B"/>
    <w:rPr>
      <w:rFonts w:ascii="Calibri" w:eastAsia="Calibri" w:hAnsi="Calibri"/>
      <w:bCs w:val="0"/>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czonow.eurzad.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zakrzowek.bip.e-zeto.eu/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zakrzowek.bip.e-zeto.eu/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krzczonow.mbnet.pl" TargetMode="External"/><Relationship Id="rId4" Type="http://schemas.openxmlformats.org/officeDocument/2006/relationships/settings" Target="settings.xml"/><Relationship Id="rId9" Type="http://schemas.openxmlformats.org/officeDocument/2006/relationships/hyperlink" Target="mailto:sekretariat@krzczonow.mbnet.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1BDF946DD142FBA37F0F8A0A751338"/>
        <w:category>
          <w:name w:val="Ogólne"/>
          <w:gallery w:val="placeholder"/>
        </w:category>
        <w:types>
          <w:type w:val="bbPlcHdr"/>
        </w:types>
        <w:behaviors>
          <w:behavior w:val="content"/>
        </w:behaviors>
        <w:guid w:val="{B172922E-FCD6-4613-8AED-FCCC6C296A62}"/>
      </w:docPartPr>
      <w:docPartBody>
        <w:p w:rsidR="000B4D57" w:rsidRDefault="000B4D57" w:rsidP="000B4D57">
          <w:pPr>
            <w:pStyle w:val="501BDF946DD142FBA37F0F8A0A751338"/>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4D57"/>
    <w:rsid w:val="00077A47"/>
    <w:rsid w:val="000B4D57"/>
    <w:rsid w:val="00206DC7"/>
    <w:rsid w:val="00300C89"/>
    <w:rsid w:val="00347DF5"/>
    <w:rsid w:val="00362D1A"/>
    <w:rsid w:val="00402252"/>
    <w:rsid w:val="00604334"/>
    <w:rsid w:val="00606438"/>
    <w:rsid w:val="00811780"/>
    <w:rsid w:val="00890960"/>
    <w:rsid w:val="00D17296"/>
    <w:rsid w:val="00E00191"/>
    <w:rsid w:val="00E40EA4"/>
    <w:rsid w:val="00FF04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4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1BDF946DD142FBA37F0F8A0A751338">
    <w:name w:val="501BDF946DD142FBA37F0F8A0A751338"/>
    <w:rsid w:val="000B4D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18DC9-6D06-4B13-AD84-CD8DB8C2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21</Pages>
  <Words>8111</Words>
  <Characters>48671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„Odbiór i zagospodarowanie odpadów komunalnych od właścicieli nieruchomości zamieszkałych na terenie gminy Krzczonów”.</vt:lpstr>
    </vt:vector>
  </TitlesOfParts>
  <Company/>
  <LinksUpToDate>false</LinksUpToDate>
  <CharactersWithSpaces>56669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„Odbiór i zagospodarowanie odpadów komunalnych od właścicieli nieruchomości zamieszkałych na terenie gminy Krzczonów”.</dc:title>
  <dc:creator>Weronika Portka</dc:creator>
  <cp:lastModifiedBy>Weronika Portka</cp:lastModifiedBy>
  <cp:revision>23</cp:revision>
  <cp:lastPrinted>2020-11-12T12:57:00Z</cp:lastPrinted>
  <dcterms:created xsi:type="dcterms:W3CDTF">2020-09-25T07:08:00Z</dcterms:created>
  <dcterms:modified xsi:type="dcterms:W3CDTF">2020-11-12T14:22:00Z</dcterms:modified>
</cp:coreProperties>
</file>