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C669" w14:textId="0CAEDDB2" w:rsidR="005B672B" w:rsidRPr="00700585" w:rsidRDefault="00993898" w:rsidP="3705F05E">
      <w:pPr>
        <w:rPr>
          <w:rFonts w:ascii="Times New Roman" w:hAnsi="Times New Roman" w:cs="Times New Roman"/>
          <w:b/>
          <w:bCs/>
        </w:rPr>
      </w:pPr>
      <w:r w:rsidRPr="00700585">
        <w:rPr>
          <w:rFonts w:ascii="Times New Roman" w:hAnsi="Times New Roman" w:cs="Times New Roman"/>
          <w:b/>
          <w:bCs/>
        </w:rPr>
        <w:t>Specyfikacja zakupów wyposażenia i pomocy do prowadzenia zajęć</w:t>
      </w:r>
      <w:r w:rsidR="00F750BF" w:rsidRPr="00700585">
        <w:rPr>
          <w:rFonts w:ascii="Times New Roman" w:hAnsi="Times New Roman" w:cs="Times New Roman"/>
          <w:b/>
          <w:bCs/>
        </w:rPr>
        <w:t xml:space="preserve"> </w:t>
      </w:r>
      <w:r w:rsidR="00624683" w:rsidRPr="00700585">
        <w:rPr>
          <w:rFonts w:ascii="Times New Roman" w:hAnsi="Times New Roman" w:cs="Times New Roman"/>
          <w:b/>
          <w:bCs/>
        </w:rPr>
        <w:t xml:space="preserve">w </w:t>
      </w:r>
      <w:r w:rsidR="00F750BF" w:rsidRPr="00700585">
        <w:rPr>
          <w:rFonts w:ascii="Times New Roman" w:hAnsi="Times New Roman" w:cs="Times New Roman"/>
          <w:b/>
          <w:bCs/>
        </w:rPr>
        <w:t>„</w:t>
      </w:r>
      <w:r w:rsidR="00624683" w:rsidRPr="00700585">
        <w:rPr>
          <w:rFonts w:ascii="Times New Roman" w:hAnsi="Times New Roman" w:cs="Times New Roman"/>
          <w:b/>
          <w:bCs/>
        </w:rPr>
        <w:t>Żłobku</w:t>
      </w:r>
      <w:r w:rsidR="00F750BF" w:rsidRPr="00700585">
        <w:rPr>
          <w:rFonts w:ascii="Times New Roman" w:hAnsi="Times New Roman" w:cs="Times New Roman"/>
          <w:b/>
          <w:bCs/>
        </w:rPr>
        <w:t xml:space="preserve"> w Krzczonowie”, gmina Krzczonów</w:t>
      </w:r>
      <w:r w:rsidR="00B905E5" w:rsidRPr="00700585">
        <w:rPr>
          <w:rFonts w:ascii="Times New Roman" w:hAnsi="Times New Roman" w:cs="Times New Roman"/>
          <w:b/>
          <w:bCs/>
        </w:rPr>
        <w:t>- postępowanie uzupełniające</w:t>
      </w:r>
    </w:p>
    <w:p w14:paraId="5B0D1CE9" w14:textId="65D09C0D" w:rsidR="00993898" w:rsidRPr="00700585" w:rsidRDefault="00300F2A">
      <w:pPr>
        <w:rPr>
          <w:rFonts w:ascii="Times New Roman" w:hAnsi="Times New Roman" w:cs="Times New Roman"/>
          <w:b/>
          <w:i/>
          <w:u w:val="single"/>
        </w:rPr>
      </w:pPr>
      <w:bookmarkStart w:id="0" w:name="_Hlk198557842"/>
      <w:r>
        <w:rPr>
          <w:rFonts w:ascii="Times New Roman" w:hAnsi="Times New Roman" w:cs="Times New Roman"/>
          <w:b/>
          <w:i/>
          <w:u w:val="single"/>
        </w:rPr>
        <w:t xml:space="preserve">CZEŚĆ 1. </w:t>
      </w:r>
      <w:r w:rsidR="00A961FC" w:rsidRPr="00700585">
        <w:rPr>
          <w:rFonts w:ascii="Times New Roman" w:hAnsi="Times New Roman" w:cs="Times New Roman"/>
          <w:b/>
          <w:i/>
          <w:u w:val="single"/>
        </w:rPr>
        <w:t>WYPOSAŻENIE</w:t>
      </w:r>
      <w:r w:rsidR="00B905E5" w:rsidRPr="00700585">
        <w:rPr>
          <w:rFonts w:ascii="Times New Roman" w:hAnsi="Times New Roman" w:cs="Times New Roman"/>
          <w:b/>
          <w:i/>
          <w:u w:val="single"/>
        </w:rPr>
        <w:t>- Rolety</w:t>
      </w:r>
      <w:r w:rsidR="00A961FC" w:rsidRPr="00700585">
        <w:rPr>
          <w:rFonts w:ascii="Times New Roman" w:hAnsi="Times New Roman" w:cs="Times New Roman"/>
          <w:b/>
          <w:i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2299"/>
        <w:gridCol w:w="823"/>
        <w:gridCol w:w="10265"/>
      </w:tblGrid>
      <w:tr w:rsidR="00AF6DC4" w:rsidRPr="00700585" w14:paraId="73970CD7" w14:textId="77777777" w:rsidTr="00C0264B">
        <w:trPr>
          <w:trHeight w:val="495"/>
        </w:trPr>
        <w:tc>
          <w:tcPr>
            <w:tcW w:w="607" w:type="dxa"/>
            <w:noWrap/>
            <w:vAlign w:val="center"/>
          </w:tcPr>
          <w:bookmarkEnd w:id="0"/>
          <w:p w14:paraId="4840D583" w14:textId="77777777" w:rsidR="00993898" w:rsidRPr="00700585" w:rsidRDefault="00993898" w:rsidP="00E30B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58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5480EF1D" w14:textId="77777777" w:rsidR="00993898" w:rsidRPr="00700585" w:rsidRDefault="00993898" w:rsidP="00E30B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585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823" w:type="dxa"/>
            <w:shd w:val="clear" w:color="auto" w:fill="FFFFFF" w:themeFill="background1"/>
            <w:noWrap/>
            <w:vAlign w:val="center"/>
          </w:tcPr>
          <w:p w14:paraId="7457F127" w14:textId="77777777" w:rsidR="00993898" w:rsidRPr="00700585" w:rsidRDefault="00993898" w:rsidP="00E30B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585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0265" w:type="dxa"/>
            <w:vAlign w:val="center"/>
          </w:tcPr>
          <w:p w14:paraId="702199EA" w14:textId="77777777" w:rsidR="00993898" w:rsidRPr="00700585" w:rsidRDefault="00993898" w:rsidP="00E30B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0585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</w:tr>
      <w:tr w:rsidR="00AF6DC4" w:rsidRPr="00700585" w14:paraId="611AC2F6" w14:textId="77777777" w:rsidTr="00C0264B">
        <w:trPr>
          <w:trHeight w:val="806"/>
        </w:trPr>
        <w:tc>
          <w:tcPr>
            <w:tcW w:w="607" w:type="dxa"/>
            <w:vAlign w:val="center"/>
          </w:tcPr>
          <w:p w14:paraId="0135CBF0" w14:textId="77777777" w:rsidR="00805C8F" w:rsidRPr="00700585" w:rsidRDefault="006A02F7" w:rsidP="00442B3F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427771BB" w14:textId="1FB3F214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rolety materiałowe </w:t>
            </w:r>
          </w:p>
          <w:p w14:paraId="323D8ABF" w14:textId="70A58E8C" w:rsidR="00805C8F" w:rsidRPr="00700585" w:rsidRDefault="00805C8F" w:rsidP="00B9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649841BE" w14:textId="3811E1DE" w:rsidR="00805C8F" w:rsidRPr="00700585" w:rsidRDefault="00B905E5" w:rsidP="00442B3F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5" w:type="dxa"/>
            <w:vAlign w:val="center"/>
          </w:tcPr>
          <w:p w14:paraId="555AA31C" w14:textId="272DF4BC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kasetkach i z prowadnicami aluminiowymi.</w:t>
            </w:r>
          </w:p>
          <w:p w14:paraId="11304BB5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  <w:p w14:paraId="3E863A2E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Materiał z grupy A600, gramatura 180gr/m2</w:t>
            </w:r>
          </w:p>
          <w:p w14:paraId="55A083EE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  <w:p w14:paraId="17723652" w14:textId="77777777" w:rsidR="00A55A1D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Szerokość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>: 1030mm</w:t>
            </w:r>
          </w:p>
          <w:p w14:paraId="2CBC3774" w14:textId="37780C3B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Wysokość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>: 1335 mm</w:t>
            </w:r>
          </w:p>
          <w:p w14:paraId="4CC0A393" w14:textId="398DC4B6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Szerokość tkaniny : 984 mm</w:t>
            </w:r>
          </w:p>
          <w:p w14:paraId="0F88AA67" w14:textId="54E8FF32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Głębokość listwy przybyszowej : 20</w:t>
            </w:r>
          </w:p>
          <w:p w14:paraId="6ABC189B" w14:textId="0A65DBD0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Sposób sterowania roletą: Łańcuszkowe</w:t>
            </w:r>
          </w:p>
          <w:p w14:paraId="3F8C5E1F" w14:textId="6C406EAC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Kolor osprzętu: biały</w:t>
            </w:r>
          </w:p>
          <w:p w14:paraId="56E9F1AC" w14:textId="6020DAC3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Belka obciążeniowa stalowa</w:t>
            </w:r>
          </w:p>
          <w:p w14:paraId="350C9045" w14:textId="50ADCE66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Prowadnica 30 mm</w:t>
            </w:r>
          </w:p>
          <w:p w14:paraId="256CCCBB" w14:textId="2303FA7D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cenie należy uwzględnić dostawę i montaż</w:t>
            </w:r>
          </w:p>
          <w:p w14:paraId="63299ABF" w14:textId="68A34D35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Uwaga: Podane wymiary zostały zmierzone prze Zamawiającego. Ostateczny rozmiar rolet musi zostać zmierzony przez Wykonawcę. Zamawiający nie odpowiada za błąd pomiaru, przed rozpoczęciem realizacji zamówienia Wykonawca ma obowiązek dokonać samodzielnie pomiaru.</w:t>
            </w:r>
          </w:p>
          <w:p w14:paraId="697827E7" w14:textId="3232F04B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</w:tc>
      </w:tr>
      <w:tr w:rsidR="00B905E5" w:rsidRPr="00700585" w14:paraId="3095176D" w14:textId="77777777" w:rsidTr="00C0264B">
        <w:trPr>
          <w:trHeight w:val="806"/>
        </w:trPr>
        <w:tc>
          <w:tcPr>
            <w:tcW w:w="607" w:type="dxa"/>
            <w:vAlign w:val="center"/>
          </w:tcPr>
          <w:p w14:paraId="556DF6E0" w14:textId="7AF4FA76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02B4C3F2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rolety materiałowe </w:t>
            </w:r>
          </w:p>
          <w:p w14:paraId="76A4CB62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2B1B70E7" w14:textId="6BCDD67B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5" w:type="dxa"/>
            <w:vAlign w:val="center"/>
          </w:tcPr>
          <w:p w14:paraId="52AA1609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kasetkach i z prowadnicami aluminiowymi.</w:t>
            </w:r>
          </w:p>
          <w:p w14:paraId="621C30A8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  <w:p w14:paraId="6E83919E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Materiał z grupy A600, gramatura 180gr/m2</w:t>
            </w:r>
          </w:p>
          <w:p w14:paraId="48764C84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  <w:p w14:paraId="7D623000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Szerokość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>: 1030mm</w:t>
            </w:r>
          </w:p>
          <w:p w14:paraId="3AD87E37" w14:textId="154AB328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Wysokość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>: 834 mm</w:t>
            </w:r>
          </w:p>
          <w:p w14:paraId="1E6ED488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Szerokość tkaniny : 984 mm</w:t>
            </w:r>
          </w:p>
          <w:p w14:paraId="1CDC2300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Głębokość listwy przybyszowej : 20</w:t>
            </w:r>
          </w:p>
          <w:p w14:paraId="44377651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Sposób sterowania roletą: Łańcuszkowe</w:t>
            </w:r>
          </w:p>
          <w:p w14:paraId="1EC2C790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Kolor osprzętu: biały</w:t>
            </w:r>
          </w:p>
          <w:p w14:paraId="316E9364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Belka obciążeniowa stalowa</w:t>
            </w:r>
          </w:p>
          <w:p w14:paraId="7B4490AB" w14:textId="0B73ACFD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Prowadnica 30 mm</w:t>
            </w:r>
          </w:p>
          <w:p w14:paraId="50994D95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cenie należy uwzględnić dostawę i montaż</w:t>
            </w:r>
          </w:p>
          <w:p w14:paraId="7A192004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lastRenderedPageBreak/>
              <w:t>Uwaga: Podane wymiary zostały zmierzone prze Zamawiającego. Ostateczny rozmiar rolet musi zostać zmierzony przez Wykonawcę. Zamawiający nie odpowiada za błąd pomiaru, przed rozpoczęciem realizacji zamówienia Wykonawca ma obowiązek dokonać samodzielnie pomiaru.</w:t>
            </w:r>
          </w:p>
          <w:p w14:paraId="56C722F6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</w:tc>
      </w:tr>
      <w:tr w:rsidR="00B905E5" w:rsidRPr="00700585" w14:paraId="3B306494" w14:textId="77777777" w:rsidTr="00C0264B">
        <w:trPr>
          <w:trHeight w:val="806"/>
        </w:trPr>
        <w:tc>
          <w:tcPr>
            <w:tcW w:w="607" w:type="dxa"/>
            <w:vAlign w:val="center"/>
          </w:tcPr>
          <w:p w14:paraId="5B09884A" w14:textId="28B30A43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4B201F39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rolety materiałowe </w:t>
            </w:r>
          </w:p>
          <w:p w14:paraId="17BE7845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0118AC70" w14:textId="2A5AA3CD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5" w:type="dxa"/>
            <w:vAlign w:val="center"/>
          </w:tcPr>
          <w:p w14:paraId="724AC975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kasetkach i z prowadnicami aluminiowymi.</w:t>
            </w:r>
          </w:p>
          <w:p w14:paraId="3A1F937A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  <w:p w14:paraId="68698077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Materiał z grupy A600, gramatura 180gr/m2</w:t>
            </w:r>
          </w:p>
          <w:p w14:paraId="32724A92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  <w:p w14:paraId="65A387BF" w14:textId="7A2BEBD9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Szerokość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>: 558 mm</w:t>
            </w:r>
          </w:p>
          <w:p w14:paraId="4D9B99E1" w14:textId="41247CBE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Wysokość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 xml:space="preserve">: 1235 </w:t>
            </w:r>
            <w:proofErr w:type="spellStart"/>
            <w:r w:rsidRPr="00700585">
              <w:rPr>
                <w:rFonts w:ascii="Times New Roman" w:hAnsi="Times New Roman" w:cs="Times New Roman"/>
              </w:rPr>
              <w:t>nmm</w:t>
            </w:r>
            <w:proofErr w:type="spellEnd"/>
          </w:p>
          <w:p w14:paraId="656B315D" w14:textId="7261A52A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Szerokość tkaniny : 515 mm</w:t>
            </w:r>
          </w:p>
          <w:p w14:paraId="5C51BAD0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Głębokość listwy przybyszowej : 20</w:t>
            </w:r>
          </w:p>
          <w:p w14:paraId="4678AB55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Sposób sterowania roletą: Łańcuszkowe</w:t>
            </w:r>
          </w:p>
          <w:p w14:paraId="1E51B9B1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Kolor osprzętu: biały</w:t>
            </w:r>
          </w:p>
          <w:p w14:paraId="404D7EA9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Belka obciążeniowa stalowa</w:t>
            </w:r>
          </w:p>
          <w:p w14:paraId="381C16D1" w14:textId="3DC90B88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Prowadnica 30 mm</w:t>
            </w:r>
          </w:p>
          <w:p w14:paraId="7800FE8B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cenie należy uwzględnić dostawę i montaż</w:t>
            </w:r>
          </w:p>
          <w:p w14:paraId="593222F0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Uwaga: Podane wymiary zostały zmierzone prze Zamawiającego. Ostateczny rozmiar rolet musi zostać zmierzony przez Wykonawcę. Zamawiający nie odpowiada za błąd pomiaru, przed rozpoczęciem realizacji zamówienia Wykonawca ma obowiązek dokonać samodzielnie pomiaru.</w:t>
            </w:r>
          </w:p>
          <w:p w14:paraId="2A9BEF19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</w:tc>
      </w:tr>
      <w:tr w:rsidR="00B905E5" w:rsidRPr="00700585" w14:paraId="27AF80A0" w14:textId="77777777" w:rsidTr="00C0264B">
        <w:trPr>
          <w:trHeight w:val="806"/>
        </w:trPr>
        <w:tc>
          <w:tcPr>
            <w:tcW w:w="607" w:type="dxa"/>
            <w:vAlign w:val="center"/>
          </w:tcPr>
          <w:p w14:paraId="7F816C90" w14:textId="060C4BB0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76D1F5BD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rolety materiałowe </w:t>
            </w:r>
          </w:p>
          <w:p w14:paraId="232EDF81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58410FD5" w14:textId="0F2664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5" w:type="dxa"/>
            <w:vAlign w:val="center"/>
          </w:tcPr>
          <w:p w14:paraId="3444E961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kasetkach i z prowadnicami aluminiowymi.</w:t>
            </w:r>
          </w:p>
          <w:p w14:paraId="52B9FCFD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  <w:p w14:paraId="442B4C14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Materiał z grupy A600, gramatura 180gr/m2</w:t>
            </w:r>
          </w:p>
          <w:p w14:paraId="4C1270C2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  <w:p w14:paraId="7A7CA5FA" w14:textId="46BD85C4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Szerokość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>: 555 mm</w:t>
            </w:r>
          </w:p>
          <w:p w14:paraId="1AF8706B" w14:textId="632E6E44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Wysokość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 xml:space="preserve">: 1340 </w:t>
            </w:r>
            <w:proofErr w:type="spellStart"/>
            <w:r w:rsidRPr="00700585">
              <w:rPr>
                <w:rFonts w:ascii="Times New Roman" w:hAnsi="Times New Roman" w:cs="Times New Roman"/>
              </w:rPr>
              <w:t>nmm</w:t>
            </w:r>
            <w:proofErr w:type="spellEnd"/>
          </w:p>
          <w:p w14:paraId="47FD7171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Szerokość tkaniny : 515 mm</w:t>
            </w:r>
          </w:p>
          <w:p w14:paraId="60F5DB35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Głębokość listwy przybyszowej : 20</w:t>
            </w:r>
          </w:p>
          <w:p w14:paraId="52E77451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Sposób sterowania roletą: Łańcuszkowe</w:t>
            </w:r>
          </w:p>
          <w:p w14:paraId="14662F21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Kolor osprzętu: biały</w:t>
            </w:r>
          </w:p>
          <w:p w14:paraId="2F2AC773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Belka obciążeniowa stalowa</w:t>
            </w:r>
          </w:p>
          <w:p w14:paraId="1732650A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Prowadnica 30 mm</w:t>
            </w:r>
          </w:p>
          <w:p w14:paraId="035AF772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cenie należy uwzględnić dostawę i montaż</w:t>
            </w:r>
          </w:p>
          <w:p w14:paraId="53D3767A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lastRenderedPageBreak/>
              <w:t>Uwaga: Podane wymiary zostały zmierzone prze Zamawiającego. Ostateczny rozmiar rolet musi zostać zmierzony przez Wykonawcę. Zamawiający nie odpowiada za błąd pomiaru, przed rozpoczęciem realizacji zamówienia Wykonawca ma obowiązek dokonać samodzielnie pomiaru.</w:t>
            </w:r>
          </w:p>
          <w:p w14:paraId="53095284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</w:tc>
      </w:tr>
      <w:tr w:rsidR="00B905E5" w:rsidRPr="00700585" w14:paraId="669B1DDD" w14:textId="77777777" w:rsidTr="00C0264B">
        <w:trPr>
          <w:trHeight w:val="806"/>
        </w:trPr>
        <w:tc>
          <w:tcPr>
            <w:tcW w:w="607" w:type="dxa"/>
            <w:vAlign w:val="center"/>
          </w:tcPr>
          <w:p w14:paraId="79DAFD6D" w14:textId="42E14F8D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3C679989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rolety materiałowe </w:t>
            </w:r>
          </w:p>
          <w:p w14:paraId="613925D9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686DDB5C" w14:textId="6D79E7D8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5" w:type="dxa"/>
            <w:vAlign w:val="center"/>
          </w:tcPr>
          <w:p w14:paraId="78C049D1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kasetkach i z prowadnicami aluminiowymi.</w:t>
            </w:r>
          </w:p>
          <w:p w14:paraId="03DCDCFA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  <w:p w14:paraId="4B1614A6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Materiał z grupy A600, gramatura 180gr/m2</w:t>
            </w:r>
          </w:p>
          <w:p w14:paraId="2922F621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  <w:p w14:paraId="3D4910F4" w14:textId="7933E473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Szerokość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>: 535 mm</w:t>
            </w:r>
          </w:p>
          <w:p w14:paraId="371C26A0" w14:textId="45D07F80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Wysokość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 xml:space="preserve">: 1212 </w:t>
            </w:r>
            <w:proofErr w:type="spellStart"/>
            <w:r w:rsidRPr="00700585">
              <w:rPr>
                <w:rFonts w:ascii="Times New Roman" w:hAnsi="Times New Roman" w:cs="Times New Roman"/>
              </w:rPr>
              <w:t>nmm</w:t>
            </w:r>
            <w:proofErr w:type="spellEnd"/>
          </w:p>
          <w:p w14:paraId="4E0294A0" w14:textId="0C32C296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Szerokość tkaniny : 495 mm</w:t>
            </w:r>
          </w:p>
          <w:p w14:paraId="540CA96C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Głębokość listwy przybyszowej : 20</w:t>
            </w:r>
          </w:p>
          <w:p w14:paraId="04CC7246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Sposób sterowania roletą: Łańcuszkowe</w:t>
            </w:r>
          </w:p>
          <w:p w14:paraId="32489955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Kolor osprzętu: biały</w:t>
            </w:r>
          </w:p>
          <w:p w14:paraId="262F2AAC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Belka obciążeniowa stalowa</w:t>
            </w:r>
          </w:p>
          <w:p w14:paraId="7A84C553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Prowadnica 30 mm</w:t>
            </w:r>
          </w:p>
          <w:p w14:paraId="5292EDDF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cenie należy uwzględnić dostawę i montaż</w:t>
            </w:r>
          </w:p>
          <w:p w14:paraId="69BC736E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Uwaga: Podane wymiary zostały zmierzone prze Zamawiającego. Ostateczny rozmiar rolet musi zostać zmierzony przez Wykonawcę. Zamawiający nie odpowiada za błąd pomiaru, przed rozpoczęciem realizacji zamówienia Wykonawca ma obowiązek dokonać samodzielnie pomiaru.</w:t>
            </w:r>
          </w:p>
          <w:p w14:paraId="598536FB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</w:tc>
      </w:tr>
      <w:tr w:rsidR="00B905E5" w:rsidRPr="00700585" w14:paraId="5F5EA541" w14:textId="77777777" w:rsidTr="00C0264B">
        <w:trPr>
          <w:trHeight w:val="806"/>
        </w:trPr>
        <w:tc>
          <w:tcPr>
            <w:tcW w:w="607" w:type="dxa"/>
            <w:vAlign w:val="center"/>
          </w:tcPr>
          <w:p w14:paraId="65EDBF1B" w14:textId="7DAB8B09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7E2179A3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rolety materiałowe </w:t>
            </w:r>
          </w:p>
          <w:p w14:paraId="6CC965B8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055027CD" w14:textId="211BA693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5" w:type="dxa"/>
            <w:vAlign w:val="center"/>
          </w:tcPr>
          <w:p w14:paraId="088C768F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kasetkach i z prowadnicami aluminiowymi.</w:t>
            </w:r>
          </w:p>
          <w:p w14:paraId="0FAD08A5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  <w:p w14:paraId="7C315A5C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Materiał z grupy A600, gramatura 180gr/m2</w:t>
            </w:r>
          </w:p>
          <w:p w14:paraId="0C647303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  <w:p w14:paraId="049CE9AC" w14:textId="68959DCB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Szerokość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>: 523 mm</w:t>
            </w:r>
          </w:p>
          <w:p w14:paraId="12BD2C13" w14:textId="49D9A24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Wysokość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 xml:space="preserve">: 1260 </w:t>
            </w:r>
            <w:proofErr w:type="spellStart"/>
            <w:r w:rsidRPr="00700585">
              <w:rPr>
                <w:rFonts w:ascii="Times New Roman" w:hAnsi="Times New Roman" w:cs="Times New Roman"/>
              </w:rPr>
              <w:t>nmm</w:t>
            </w:r>
            <w:proofErr w:type="spellEnd"/>
          </w:p>
          <w:p w14:paraId="7E509E67" w14:textId="37ADEA1E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Szerokość tkaniny : 483 mm</w:t>
            </w:r>
          </w:p>
          <w:p w14:paraId="75D9DCE3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Głębokość listwy przybyszowej : 20</w:t>
            </w:r>
          </w:p>
          <w:p w14:paraId="41FBD9E4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Sposób sterowania roletą: Łańcuszkowe</w:t>
            </w:r>
          </w:p>
          <w:p w14:paraId="75E2C92E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Kolor osprzętu: biały</w:t>
            </w:r>
          </w:p>
          <w:p w14:paraId="184CE33F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Belka obciążeniowa stalowa</w:t>
            </w:r>
          </w:p>
          <w:p w14:paraId="58B6B357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Prowadnica 30 mm</w:t>
            </w:r>
          </w:p>
          <w:p w14:paraId="740AE712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cenie należy uwzględnić dostawę i montaż</w:t>
            </w:r>
          </w:p>
          <w:p w14:paraId="614F8EE7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lastRenderedPageBreak/>
              <w:t>Uwaga: Podane wymiary zostały zmierzone prze Zamawiającego. Ostateczny rozmiar rolet musi zostać zmierzony przez Wykonawcę. Zamawiający nie odpowiada za błąd pomiaru, przed rozpoczęciem realizacji zamówienia Wykonawca ma obowiązek dokonać samodzielnie pomiaru.</w:t>
            </w:r>
          </w:p>
          <w:p w14:paraId="6F13A2EF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</w:tc>
      </w:tr>
      <w:tr w:rsidR="00B905E5" w:rsidRPr="00415EC3" w14:paraId="3A4C8984" w14:textId="77777777" w:rsidTr="00C0264B">
        <w:trPr>
          <w:trHeight w:val="806"/>
        </w:trPr>
        <w:tc>
          <w:tcPr>
            <w:tcW w:w="607" w:type="dxa"/>
            <w:vAlign w:val="center"/>
          </w:tcPr>
          <w:p w14:paraId="03DD34DB" w14:textId="18083E0D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17706D00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rolety materiałowe </w:t>
            </w:r>
          </w:p>
          <w:p w14:paraId="5841722D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61C60029" w14:textId="4F124D99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5" w:type="dxa"/>
            <w:vAlign w:val="center"/>
          </w:tcPr>
          <w:p w14:paraId="0C37D40E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kasetkach i z prowadnicami aluminiowymi.</w:t>
            </w:r>
          </w:p>
          <w:p w14:paraId="54CEDF06" w14:textId="77777777" w:rsidR="00B905E5" w:rsidRPr="00700585" w:rsidRDefault="00B905E5" w:rsidP="00B905E5">
            <w:pPr>
              <w:jc w:val="center"/>
              <w:rPr>
                <w:rFonts w:ascii="Times New Roman" w:hAnsi="Times New Roman" w:cs="Times New Roman"/>
              </w:rPr>
            </w:pPr>
          </w:p>
          <w:p w14:paraId="1F4EBD07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Materiał z grupy A600, gramatura 180gr/m2</w:t>
            </w:r>
          </w:p>
          <w:p w14:paraId="2AB672D6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  <w:p w14:paraId="3460458C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Szerokość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>: 523 mm</w:t>
            </w:r>
          </w:p>
          <w:p w14:paraId="6C58E279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 xml:space="preserve">Wysokość całkowita z listwą </w:t>
            </w:r>
            <w:proofErr w:type="spellStart"/>
            <w:r w:rsidRPr="00700585">
              <w:rPr>
                <w:rFonts w:ascii="Times New Roman" w:hAnsi="Times New Roman" w:cs="Times New Roman"/>
              </w:rPr>
              <w:t>przyszybową</w:t>
            </w:r>
            <w:proofErr w:type="spellEnd"/>
            <w:r w:rsidRPr="00700585">
              <w:rPr>
                <w:rFonts w:ascii="Times New Roman" w:hAnsi="Times New Roman" w:cs="Times New Roman"/>
              </w:rPr>
              <w:t xml:space="preserve">: 1260 </w:t>
            </w:r>
            <w:proofErr w:type="spellStart"/>
            <w:r w:rsidRPr="00700585">
              <w:rPr>
                <w:rFonts w:ascii="Times New Roman" w:hAnsi="Times New Roman" w:cs="Times New Roman"/>
              </w:rPr>
              <w:t>nmm</w:t>
            </w:r>
            <w:proofErr w:type="spellEnd"/>
          </w:p>
          <w:p w14:paraId="28F53B43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Szerokość tkaniny : 483 mm</w:t>
            </w:r>
          </w:p>
          <w:p w14:paraId="62EF4431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Głębokość listwy przybyszowej : 20</w:t>
            </w:r>
          </w:p>
          <w:p w14:paraId="1017F740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Sposób sterowania roletą: Łańcuszkowe</w:t>
            </w:r>
          </w:p>
          <w:p w14:paraId="027517DD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Kolor osprzętu: biały</w:t>
            </w:r>
          </w:p>
          <w:p w14:paraId="612122F2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Belka obciążeniowa stalowa</w:t>
            </w:r>
          </w:p>
          <w:p w14:paraId="4F467775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Prowadnica 30 mm</w:t>
            </w:r>
          </w:p>
          <w:p w14:paraId="5D61904E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W cenie należy uwzględnić dostawę i montaż</w:t>
            </w:r>
          </w:p>
          <w:p w14:paraId="02E9E126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Uwaga: Podane wymiary zostały zmierzone prze Zamawiającego. Ostateczny rozmiar rolet musi zostać zmierzony przez Wykonawcę. Zamawiający nie odpowiada za błąd pomiaru, przed rozpoczęciem realizacji zamówienia Wykonawca ma obowiązek dokonać samodzielnie pomiaru.</w:t>
            </w:r>
          </w:p>
          <w:p w14:paraId="0401209B" w14:textId="77777777" w:rsidR="00B905E5" w:rsidRPr="00700585" w:rsidRDefault="00B905E5" w:rsidP="00B905E5">
            <w:pPr>
              <w:rPr>
                <w:rFonts w:ascii="Times New Roman" w:hAnsi="Times New Roman" w:cs="Times New Roman"/>
              </w:rPr>
            </w:pPr>
          </w:p>
        </w:tc>
      </w:tr>
    </w:tbl>
    <w:p w14:paraId="1FC39945" w14:textId="77777777" w:rsidR="00DD1A2F" w:rsidRDefault="00DD1A2F" w:rsidP="00B905E5">
      <w:pPr>
        <w:rPr>
          <w:rFonts w:ascii="Times New Roman" w:hAnsi="Times New Roman" w:cs="Times New Roman"/>
        </w:rPr>
      </w:pPr>
    </w:p>
    <w:p w14:paraId="5AA6CDA1" w14:textId="77777777" w:rsidR="00B905E5" w:rsidRDefault="00B905E5" w:rsidP="00B905E5">
      <w:pPr>
        <w:rPr>
          <w:rFonts w:ascii="Times New Roman" w:hAnsi="Times New Roman" w:cs="Times New Roman"/>
        </w:rPr>
      </w:pPr>
    </w:p>
    <w:p w14:paraId="3C753259" w14:textId="77777777" w:rsidR="00B905E5" w:rsidRDefault="00B905E5" w:rsidP="00B905E5">
      <w:pPr>
        <w:rPr>
          <w:rFonts w:ascii="Times New Roman" w:hAnsi="Times New Roman" w:cs="Times New Roman"/>
        </w:rPr>
      </w:pPr>
    </w:p>
    <w:p w14:paraId="22D5F976" w14:textId="77777777" w:rsidR="00B905E5" w:rsidRDefault="00B905E5" w:rsidP="00B905E5">
      <w:pPr>
        <w:rPr>
          <w:rFonts w:ascii="Times New Roman" w:hAnsi="Times New Roman" w:cs="Times New Roman"/>
        </w:rPr>
      </w:pPr>
    </w:p>
    <w:p w14:paraId="127691C8" w14:textId="77777777" w:rsidR="00B905E5" w:rsidRDefault="00B905E5" w:rsidP="00B905E5">
      <w:pPr>
        <w:rPr>
          <w:rFonts w:ascii="Times New Roman" w:hAnsi="Times New Roman" w:cs="Times New Roman"/>
        </w:rPr>
      </w:pPr>
    </w:p>
    <w:p w14:paraId="060B815B" w14:textId="77777777" w:rsidR="00B905E5" w:rsidRDefault="00B905E5" w:rsidP="00B905E5">
      <w:pPr>
        <w:rPr>
          <w:rFonts w:ascii="Times New Roman" w:hAnsi="Times New Roman" w:cs="Times New Roman"/>
        </w:rPr>
      </w:pPr>
    </w:p>
    <w:p w14:paraId="5848E59D" w14:textId="77777777" w:rsidR="00B905E5" w:rsidRDefault="00B905E5" w:rsidP="00B905E5">
      <w:pPr>
        <w:rPr>
          <w:rFonts w:ascii="Times New Roman" w:hAnsi="Times New Roman" w:cs="Times New Roman"/>
        </w:rPr>
      </w:pPr>
    </w:p>
    <w:p w14:paraId="5C95D42B" w14:textId="77777777" w:rsidR="00B905E5" w:rsidRDefault="00B905E5" w:rsidP="00B905E5">
      <w:pPr>
        <w:rPr>
          <w:rFonts w:ascii="Times New Roman" w:hAnsi="Times New Roman" w:cs="Times New Roman"/>
        </w:rPr>
      </w:pPr>
    </w:p>
    <w:p w14:paraId="49D1AEE2" w14:textId="77777777" w:rsidR="00B905E5" w:rsidRDefault="00B905E5" w:rsidP="00B905E5">
      <w:pPr>
        <w:rPr>
          <w:rFonts w:ascii="Times New Roman" w:hAnsi="Times New Roman" w:cs="Times New Roman"/>
        </w:rPr>
      </w:pPr>
    </w:p>
    <w:p w14:paraId="7B373BD0" w14:textId="3144B561" w:rsidR="00B905E5" w:rsidRPr="00415EC3" w:rsidRDefault="00D54AB4" w:rsidP="00B905E5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 xml:space="preserve">CZEŚĆ </w:t>
      </w:r>
      <w:r>
        <w:rPr>
          <w:rFonts w:ascii="Times New Roman" w:hAnsi="Times New Roman" w:cs="Times New Roman"/>
          <w:b/>
          <w:i/>
          <w:u w:val="single"/>
        </w:rPr>
        <w:t>2</w:t>
      </w:r>
      <w:r>
        <w:rPr>
          <w:rFonts w:ascii="Times New Roman" w:hAnsi="Times New Roman" w:cs="Times New Roman"/>
          <w:b/>
          <w:i/>
          <w:u w:val="single"/>
        </w:rPr>
        <w:t xml:space="preserve">. </w:t>
      </w:r>
      <w:r w:rsidR="00B905E5" w:rsidRPr="00415EC3">
        <w:rPr>
          <w:rFonts w:ascii="Times New Roman" w:hAnsi="Times New Roman" w:cs="Times New Roman"/>
          <w:b/>
          <w:i/>
          <w:u w:val="single"/>
        </w:rPr>
        <w:t>WYPOSAŻENIE</w:t>
      </w:r>
      <w:r w:rsidR="00B905E5">
        <w:rPr>
          <w:rFonts w:ascii="Times New Roman" w:hAnsi="Times New Roman" w:cs="Times New Roman"/>
          <w:b/>
          <w:i/>
          <w:u w:val="single"/>
        </w:rPr>
        <w:t>- Urządzenia myjące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2299"/>
        <w:gridCol w:w="823"/>
        <w:gridCol w:w="10265"/>
      </w:tblGrid>
      <w:tr w:rsidR="00B905E5" w:rsidRPr="00415EC3" w14:paraId="7510D9A4" w14:textId="77777777" w:rsidTr="007820D8">
        <w:trPr>
          <w:trHeight w:val="495"/>
        </w:trPr>
        <w:tc>
          <w:tcPr>
            <w:tcW w:w="607" w:type="dxa"/>
            <w:noWrap/>
            <w:vAlign w:val="center"/>
          </w:tcPr>
          <w:p w14:paraId="10FEA781" w14:textId="77777777" w:rsidR="00B905E5" w:rsidRPr="00415EC3" w:rsidRDefault="00B905E5" w:rsidP="00782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EC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146CCCF8" w14:textId="77777777" w:rsidR="00B905E5" w:rsidRPr="00415EC3" w:rsidRDefault="00B905E5" w:rsidP="00782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EC3"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823" w:type="dxa"/>
            <w:shd w:val="clear" w:color="auto" w:fill="FFFFFF" w:themeFill="background1"/>
            <w:noWrap/>
            <w:vAlign w:val="center"/>
          </w:tcPr>
          <w:p w14:paraId="2CFFF60D" w14:textId="77777777" w:rsidR="00B905E5" w:rsidRPr="00415EC3" w:rsidRDefault="00B905E5" w:rsidP="00782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EC3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0265" w:type="dxa"/>
            <w:vAlign w:val="center"/>
          </w:tcPr>
          <w:p w14:paraId="728F0DC9" w14:textId="77777777" w:rsidR="00B905E5" w:rsidRPr="00415EC3" w:rsidRDefault="00B905E5" w:rsidP="007820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5EC3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</w:tr>
      <w:tr w:rsidR="00B905E5" w:rsidRPr="00415EC3" w14:paraId="37555D2E" w14:textId="77777777" w:rsidTr="007820D8">
        <w:trPr>
          <w:trHeight w:val="806"/>
        </w:trPr>
        <w:tc>
          <w:tcPr>
            <w:tcW w:w="607" w:type="dxa"/>
            <w:vAlign w:val="center"/>
          </w:tcPr>
          <w:p w14:paraId="227A7213" w14:textId="77777777" w:rsidR="00B905E5" w:rsidRPr="00700585" w:rsidRDefault="00B905E5" w:rsidP="007820D8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4E77025E" w14:textId="4C44E88F" w:rsidR="00B905E5" w:rsidRPr="00700585" w:rsidRDefault="00700585" w:rsidP="007820D8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Automat szorująco-zbierający</w:t>
            </w:r>
          </w:p>
          <w:p w14:paraId="46A2A438" w14:textId="77777777" w:rsidR="00B905E5" w:rsidRPr="00700585" w:rsidRDefault="00B905E5" w:rsidP="007820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6882CA8A" w14:textId="66AD8880" w:rsidR="00B905E5" w:rsidRPr="00700585" w:rsidRDefault="00700585" w:rsidP="007820D8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5" w:type="dxa"/>
            <w:vAlign w:val="center"/>
          </w:tcPr>
          <w:p w14:paraId="6D435EF3" w14:textId="77777777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</w:p>
          <w:p w14:paraId="2FC368A8" w14:textId="0D8E306E" w:rsidR="00B905E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700585">
              <w:rPr>
                <w:rFonts w:ascii="Times New Roman" w:hAnsi="Times New Roman" w:cs="Times New Roman"/>
              </w:rPr>
              <w:t>aszyna do mycia powierzchni</w:t>
            </w:r>
            <w:r>
              <w:t xml:space="preserve"> posiadająca funkcję </w:t>
            </w:r>
            <w:r w:rsidRPr="00700585">
              <w:rPr>
                <w:rFonts w:ascii="Times New Roman" w:hAnsi="Times New Roman" w:cs="Times New Roman"/>
              </w:rPr>
              <w:t>czyszczeni</w:t>
            </w:r>
            <w:r>
              <w:rPr>
                <w:rFonts w:ascii="Times New Roman" w:hAnsi="Times New Roman" w:cs="Times New Roman"/>
              </w:rPr>
              <w:t>a</w:t>
            </w:r>
            <w:r w:rsidRPr="00700585">
              <w:rPr>
                <w:rFonts w:ascii="Times New Roman" w:hAnsi="Times New Roman" w:cs="Times New Roman"/>
              </w:rPr>
              <w:t xml:space="preserve"> i osuszanie mytej powierzchni bez pozostawiania wody i smug.</w:t>
            </w:r>
          </w:p>
          <w:p w14:paraId="38F8EF86" w14:textId="77777777" w:rsidR="00700585" w:rsidRDefault="00700585" w:rsidP="00700585">
            <w:pPr>
              <w:rPr>
                <w:rFonts w:ascii="Times New Roman" w:hAnsi="Times New Roman" w:cs="Times New Roman"/>
              </w:rPr>
            </w:pPr>
          </w:p>
          <w:p w14:paraId="2B695E7C" w14:textId="4F5F1353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Zasilane baterią </w:t>
            </w:r>
            <w:proofErr w:type="spellStart"/>
            <w:r>
              <w:rPr>
                <w:rFonts w:ascii="Times New Roman" w:hAnsi="Times New Roman" w:cs="Times New Roman"/>
              </w:rPr>
              <w:t>litowo</w:t>
            </w:r>
            <w:proofErr w:type="spellEnd"/>
            <w:r>
              <w:rPr>
                <w:rFonts w:ascii="Times New Roman" w:hAnsi="Times New Roman" w:cs="Times New Roman"/>
              </w:rPr>
              <w:t>-jonową</w:t>
            </w:r>
          </w:p>
          <w:p w14:paraId="2C7F1792" w14:textId="7A3D5F73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Panel wodoodporny </w:t>
            </w:r>
          </w:p>
          <w:p w14:paraId="06302E73" w14:textId="6B0EE58D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Prędkość silnika szczotek nie mniejsza niż </w:t>
            </w:r>
            <w:r w:rsidRPr="0070058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700585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700585">
              <w:rPr>
                <w:rFonts w:ascii="Times New Roman" w:hAnsi="Times New Roman" w:cs="Times New Roman"/>
              </w:rPr>
              <w:t>obr</w:t>
            </w:r>
            <w:proofErr w:type="spellEnd"/>
            <w:r w:rsidRPr="00700585">
              <w:rPr>
                <w:rFonts w:ascii="Times New Roman" w:hAnsi="Times New Roman" w:cs="Times New Roman"/>
              </w:rPr>
              <w:t xml:space="preserve">./min </w:t>
            </w:r>
          </w:p>
          <w:p w14:paraId="6DC7ACF7" w14:textId="0E3BD52F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zbierania wody</w:t>
            </w:r>
          </w:p>
          <w:p w14:paraId="6314629B" w14:textId="58BB20BF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 czyszczenia nie mniej nic 500 mm</w:t>
            </w:r>
          </w:p>
          <w:p w14:paraId="308CDAC7" w14:textId="4C74DEAB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 ssawy nie mniej nic 580 mm</w:t>
            </w:r>
          </w:p>
          <w:p w14:paraId="051B1F9A" w14:textId="3C076E64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szczotek nie mniej niż  2x10 (dysk)</w:t>
            </w:r>
          </w:p>
          <w:p w14:paraId="20551085" w14:textId="43A56B05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Poj</w:t>
            </w:r>
            <w:r w:rsidRPr="00700585">
              <w:rPr>
                <w:rFonts w:ascii="Times New Roman" w:hAnsi="Times New Roman" w:cs="Times New Roman"/>
              </w:rPr>
              <w:t>. zbiornika czystej</w:t>
            </w:r>
            <w:r>
              <w:rPr>
                <w:rFonts w:ascii="Times New Roman" w:hAnsi="Times New Roman" w:cs="Times New Roman"/>
              </w:rPr>
              <w:t xml:space="preserve"> i brudnej </w:t>
            </w:r>
            <w:r w:rsidRPr="00700585">
              <w:rPr>
                <w:rFonts w:ascii="Times New Roman" w:hAnsi="Times New Roman" w:cs="Times New Roman"/>
              </w:rPr>
              <w:t>wody</w:t>
            </w:r>
            <w:r>
              <w:rPr>
                <w:rFonts w:ascii="Times New Roman" w:hAnsi="Times New Roman" w:cs="Times New Roman"/>
              </w:rPr>
              <w:t xml:space="preserve"> nie mniej niż</w:t>
            </w:r>
            <w:r w:rsidRPr="007005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30l</w:t>
            </w:r>
          </w:p>
          <w:p w14:paraId="456FA5C2" w14:textId="1275AEF7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z baterią nie mniej niż 60 kg</w:t>
            </w:r>
          </w:p>
          <w:p w14:paraId="12883522" w14:textId="453FFC28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zasilania 48V</w:t>
            </w:r>
          </w:p>
          <w:p w14:paraId="5C74CBE2" w14:textId="269D67E2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Czas pracy na baterii 2 </w:t>
            </w:r>
            <w:proofErr w:type="spellStart"/>
            <w:r>
              <w:rPr>
                <w:rFonts w:ascii="Times New Roman" w:hAnsi="Times New Roman" w:cs="Times New Roman"/>
              </w:rPr>
              <w:t>godz</w:t>
            </w:r>
            <w:proofErr w:type="spellEnd"/>
            <w:r>
              <w:rPr>
                <w:rFonts w:ascii="Times New Roman" w:hAnsi="Times New Roman" w:cs="Times New Roman"/>
              </w:rPr>
              <w:t xml:space="preserve"> i więcej</w:t>
            </w:r>
          </w:p>
          <w:p w14:paraId="48451C9F" w14:textId="0FB5E000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zestawie winno się znaleźć komplet szczotek, baterie oraz prostownik</w:t>
            </w:r>
          </w:p>
          <w:p w14:paraId="1848AE59" w14:textId="1561294E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</w:p>
        </w:tc>
      </w:tr>
      <w:tr w:rsidR="00700585" w:rsidRPr="00415EC3" w14:paraId="725785EF" w14:textId="77777777" w:rsidTr="007820D8">
        <w:trPr>
          <w:trHeight w:val="806"/>
        </w:trPr>
        <w:tc>
          <w:tcPr>
            <w:tcW w:w="607" w:type="dxa"/>
            <w:vAlign w:val="center"/>
          </w:tcPr>
          <w:p w14:paraId="60E4872C" w14:textId="15376B9E" w:rsidR="00700585" w:rsidRPr="00B905E5" w:rsidRDefault="00700585" w:rsidP="0070058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005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2F7D1D54" w14:textId="4F304134" w:rsidR="00700585" w:rsidRPr="00700585" w:rsidRDefault="00700585" w:rsidP="00700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Odkurzacz na sucho</w:t>
            </w:r>
          </w:p>
          <w:p w14:paraId="5D290220" w14:textId="77777777" w:rsidR="00700585" w:rsidRPr="00B905E5" w:rsidRDefault="00700585" w:rsidP="0070058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09437858" w14:textId="6DDADA42" w:rsidR="00700585" w:rsidRPr="00B905E5" w:rsidRDefault="00700585" w:rsidP="00700585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7005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5" w:type="dxa"/>
            <w:vAlign w:val="center"/>
          </w:tcPr>
          <w:p w14:paraId="7FF3FF66" w14:textId="77777777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</w:p>
          <w:p w14:paraId="691C4EF3" w14:textId="1C7849D9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Odkurzacz:</w:t>
            </w:r>
          </w:p>
          <w:p w14:paraId="533A2E32" w14:textId="547D662E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napięcie 230V</w:t>
            </w:r>
          </w:p>
          <w:p w14:paraId="65D49CEB" w14:textId="693F93EE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 silnika nie mniejsza niż 1100 W</w:t>
            </w:r>
          </w:p>
          <w:p w14:paraId="695D3A89" w14:textId="1EA0E73C" w:rsidR="009B40DA" w:rsidRDefault="009B40DA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podciśnienie nie gorsze ni 1300 mm/H20</w:t>
            </w:r>
          </w:p>
          <w:p w14:paraId="5BC2A838" w14:textId="421081EE" w:rsidR="009B40DA" w:rsidRDefault="009B40DA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przepływ powietrza nie gorszy nić 220 m3/h</w:t>
            </w:r>
          </w:p>
          <w:p w14:paraId="7B8B63C3" w14:textId="5B1553CA" w:rsidR="009B40DA" w:rsidRDefault="009B40DA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głośność pracy nie większa niż 50 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/A</w:t>
            </w:r>
          </w:p>
          <w:p w14:paraId="5D21F796" w14:textId="12F02A82" w:rsidR="009B40DA" w:rsidRDefault="009B40DA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 zbiornika nie mniejsza niż 20l</w:t>
            </w:r>
          </w:p>
          <w:p w14:paraId="42506344" w14:textId="0C75C531" w:rsidR="009B40DA" w:rsidRDefault="009B40DA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waga nie większa niż 10 kg</w:t>
            </w:r>
          </w:p>
          <w:p w14:paraId="6D3FA727" w14:textId="77777777" w:rsidR="00700585" w:rsidRDefault="00700585" w:rsidP="00700585">
            <w:pPr>
              <w:rPr>
                <w:rFonts w:ascii="Times New Roman" w:hAnsi="Times New Roman" w:cs="Times New Roman"/>
              </w:rPr>
            </w:pPr>
          </w:p>
          <w:p w14:paraId="14BC03C0" w14:textId="7E0DA9FF" w:rsid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Odkurzacz wyposażony w:</w:t>
            </w:r>
          </w:p>
          <w:p w14:paraId="54CB6203" w14:textId="77777777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  <w:r w:rsidRPr="009B40DA">
              <w:rPr>
                <w:rFonts w:ascii="Times New Roman" w:hAnsi="Times New Roman" w:cs="Times New Roman"/>
              </w:rPr>
              <w:t xml:space="preserve">- </w:t>
            </w:r>
            <w:r w:rsidRPr="00700585">
              <w:rPr>
                <w:rFonts w:ascii="Times New Roman" w:hAnsi="Times New Roman" w:cs="Times New Roman"/>
              </w:rPr>
              <w:t xml:space="preserve">wąż ssący 2 </w:t>
            </w:r>
            <w:proofErr w:type="spellStart"/>
            <w:r w:rsidRPr="00700585">
              <w:rPr>
                <w:rFonts w:ascii="Times New Roman" w:hAnsi="Times New Roman" w:cs="Times New Roman"/>
              </w:rPr>
              <w:t>mb</w:t>
            </w:r>
            <w:proofErr w:type="spellEnd"/>
            <w:r w:rsidRPr="00700585">
              <w:rPr>
                <w:rFonts w:ascii="Times New Roman" w:hAnsi="Times New Roman" w:cs="Times New Roman"/>
              </w:rPr>
              <w:t xml:space="preserve"> komplet</w:t>
            </w:r>
          </w:p>
          <w:p w14:paraId="197BE6A2" w14:textId="161EDD3D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585">
              <w:rPr>
                <w:rFonts w:ascii="Times New Roman" w:hAnsi="Times New Roman" w:cs="Times New Roman"/>
              </w:rPr>
              <w:t>ssawka szczelinowa</w:t>
            </w:r>
          </w:p>
          <w:p w14:paraId="414B8AA6" w14:textId="3E0634FC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585">
              <w:rPr>
                <w:rFonts w:ascii="Times New Roman" w:hAnsi="Times New Roman" w:cs="Times New Roman"/>
              </w:rPr>
              <w:t>ssawka trójkątna</w:t>
            </w:r>
          </w:p>
          <w:p w14:paraId="0A12EC2F" w14:textId="141DB87C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700585">
              <w:rPr>
                <w:rFonts w:ascii="Times New Roman" w:hAnsi="Times New Roman" w:cs="Times New Roman"/>
              </w:rPr>
              <w:t>rura prosta chromowana – 2 sztuki</w:t>
            </w:r>
          </w:p>
          <w:p w14:paraId="12FB6D71" w14:textId="1DBA8D99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585">
              <w:rPr>
                <w:rFonts w:ascii="Times New Roman" w:hAnsi="Times New Roman" w:cs="Times New Roman"/>
              </w:rPr>
              <w:t>filtr gąbkowy</w:t>
            </w:r>
          </w:p>
          <w:p w14:paraId="52A23B87" w14:textId="057E02DE" w:rsidR="00700585" w:rsidRPr="00700585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585">
              <w:rPr>
                <w:rFonts w:ascii="Times New Roman" w:hAnsi="Times New Roman" w:cs="Times New Roman"/>
              </w:rPr>
              <w:t>ssawa dywanowa z kółkami</w:t>
            </w:r>
          </w:p>
          <w:p w14:paraId="3D75FC29" w14:textId="273EB1E7" w:rsidR="00700585" w:rsidRPr="009B40DA" w:rsidRDefault="00700585" w:rsidP="00700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585">
              <w:rPr>
                <w:rFonts w:ascii="Times New Roman" w:hAnsi="Times New Roman" w:cs="Times New Roman"/>
              </w:rPr>
              <w:t>filtr poliestrowo-bawełniany z ringiem</w:t>
            </w:r>
          </w:p>
        </w:tc>
      </w:tr>
      <w:tr w:rsidR="009B40DA" w:rsidRPr="00415EC3" w14:paraId="132A7B40" w14:textId="77777777" w:rsidTr="007820D8">
        <w:trPr>
          <w:trHeight w:val="806"/>
        </w:trPr>
        <w:tc>
          <w:tcPr>
            <w:tcW w:w="607" w:type="dxa"/>
            <w:vAlign w:val="center"/>
          </w:tcPr>
          <w:p w14:paraId="6D121E74" w14:textId="445FBD85" w:rsidR="009B40DA" w:rsidRDefault="009B40DA" w:rsidP="009B4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7005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296E5426" w14:textId="05AA903B" w:rsidR="009B40DA" w:rsidRPr="00700585" w:rsidRDefault="009B40DA" w:rsidP="009B4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Odkurzacz piorący</w:t>
            </w:r>
          </w:p>
          <w:p w14:paraId="6B274CD6" w14:textId="77777777" w:rsidR="009B40DA" w:rsidRDefault="009B40DA" w:rsidP="009B4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5DBBA1F4" w14:textId="089EF2F3" w:rsidR="009B40DA" w:rsidRPr="00700585" w:rsidRDefault="009B40DA" w:rsidP="009B40DA">
            <w:pPr>
              <w:jc w:val="center"/>
              <w:rPr>
                <w:rFonts w:ascii="Times New Roman" w:hAnsi="Times New Roman" w:cs="Times New Roman"/>
              </w:rPr>
            </w:pPr>
            <w:r w:rsidRPr="007005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5" w:type="dxa"/>
            <w:vAlign w:val="center"/>
          </w:tcPr>
          <w:p w14:paraId="54DB1025" w14:textId="77777777" w:rsidR="009B40DA" w:rsidRPr="00700585" w:rsidRDefault="009B40DA" w:rsidP="009B40DA">
            <w:pPr>
              <w:rPr>
                <w:rFonts w:ascii="Times New Roman" w:hAnsi="Times New Roman" w:cs="Times New Roman"/>
              </w:rPr>
            </w:pPr>
          </w:p>
          <w:p w14:paraId="73073A4C" w14:textId="77777777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Odkurzacz:</w:t>
            </w:r>
          </w:p>
          <w:p w14:paraId="77547429" w14:textId="0F1AF497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napięcie 220-230V</w:t>
            </w:r>
          </w:p>
          <w:p w14:paraId="072FBE77" w14:textId="7CD2A7AC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 max nie gorsza niż 1250W</w:t>
            </w:r>
          </w:p>
          <w:p w14:paraId="03760275" w14:textId="1EB42347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 silnika nie mniejsza niż 1100 W</w:t>
            </w:r>
          </w:p>
          <w:p w14:paraId="5E456389" w14:textId="6E2864E9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podciśnienie nie gorsze niż2250 mm/H20</w:t>
            </w:r>
          </w:p>
          <w:p w14:paraId="27086E0A" w14:textId="6A3A1D42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przepływ powietrza nie gorszy nić 215 m3/h</w:t>
            </w:r>
          </w:p>
          <w:p w14:paraId="0972455C" w14:textId="4D6C2766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głośność pracy nie większa niż 60 </w:t>
            </w:r>
            <w:proofErr w:type="spellStart"/>
            <w:r>
              <w:rPr>
                <w:rFonts w:ascii="Times New Roman" w:hAnsi="Times New Roman" w:cs="Times New Roman"/>
              </w:rPr>
              <w:t>dB</w:t>
            </w:r>
            <w:proofErr w:type="spellEnd"/>
            <w:r>
              <w:rPr>
                <w:rFonts w:ascii="Times New Roman" w:hAnsi="Times New Roman" w:cs="Times New Roman"/>
              </w:rPr>
              <w:t>/A</w:t>
            </w:r>
          </w:p>
          <w:p w14:paraId="7FDB9816" w14:textId="77777777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 zbiornika nie mniejsza niż 20l</w:t>
            </w:r>
          </w:p>
          <w:p w14:paraId="266670A4" w14:textId="0E92B390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waga nie większa niż 17 kg</w:t>
            </w:r>
          </w:p>
          <w:p w14:paraId="5D07E451" w14:textId="57C8FD3C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ciśnienie pompy 2 bar</w:t>
            </w:r>
          </w:p>
          <w:p w14:paraId="44030E76" w14:textId="31459E0F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 pompy nie gorsza niż 47W</w:t>
            </w:r>
          </w:p>
          <w:p w14:paraId="24820C97" w14:textId="24F679D3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 zbiornika na detergent 8-10l</w:t>
            </w:r>
          </w:p>
          <w:p w14:paraId="63EB679C" w14:textId="56EE336A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- 65 l c</w:t>
            </w:r>
            <w:r w:rsidRPr="009B40DA">
              <w:rPr>
                <w:rFonts w:ascii="Times New Roman" w:hAnsi="Times New Roman" w:cs="Times New Roman"/>
              </w:rPr>
              <w:t>hemi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9B40DA">
              <w:rPr>
                <w:rFonts w:ascii="Times New Roman" w:hAnsi="Times New Roman" w:cs="Times New Roman"/>
              </w:rPr>
              <w:t>do mycia maszynowego i ręcznego różnego rodzaju posadzek</w:t>
            </w:r>
            <w:r w:rsidR="00E1500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15000" w:rsidRPr="00E15000">
              <w:rPr>
                <w:rFonts w:ascii="Times New Roman" w:hAnsi="Times New Roman" w:cs="Times New Roman"/>
              </w:rPr>
              <w:t>Niskopieniący</w:t>
            </w:r>
            <w:proofErr w:type="spellEnd"/>
            <w:r w:rsidR="00E15000" w:rsidRPr="00E15000">
              <w:rPr>
                <w:rFonts w:ascii="Times New Roman" w:hAnsi="Times New Roman" w:cs="Times New Roman"/>
              </w:rPr>
              <w:t>, skoncentrowany środek myjący o szerokim zakresie zastosowania, zalecany do mycia wszelkich zanieczyszczonych posadzek przemysłowych odpornych na działanie preparatów alkalicznych</w:t>
            </w:r>
            <w:r w:rsidR="00E15000">
              <w:rPr>
                <w:rFonts w:ascii="Times New Roman" w:hAnsi="Times New Roman" w:cs="Times New Roman"/>
              </w:rPr>
              <w:t>.</w:t>
            </w:r>
          </w:p>
          <w:p w14:paraId="42FC05BD" w14:textId="77777777" w:rsidR="009B40DA" w:rsidRDefault="009B40DA" w:rsidP="009B40DA">
            <w:pPr>
              <w:rPr>
                <w:rFonts w:ascii="Times New Roman" w:hAnsi="Times New Roman" w:cs="Times New Roman"/>
              </w:rPr>
            </w:pPr>
          </w:p>
          <w:p w14:paraId="59750C69" w14:textId="77777777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Odkurzacz wyposażony w:</w:t>
            </w:r>
          </w:p>
          <w:p w14:paraId="7A69EF6F" w14:textId="77777777" w:rsidR="009B40DA" w:rsidRDefault="009B40DA" w:rsidP="009B40DA">
            <w:pPr>
              <w:rPr>
                <w:rFonts w:ascii="Times New Roman" w:hAnsi="Times New Roman" w:cs="Times New Roman"/>
              </w:rPr>
            </w:pPr>
            <w:r w:rsidRPr="009B40DA">
              <w:rPr>
                <w:rFonts w:ascii="Times New Roman" w:hAnsi="Times New Roman" w:cs="Times New Roman"/>
              </w:rPr>
              <w:t xml:space="preserve">- </w:t>
            </w:r>
            <w:r w:rsidRPr="00700585">
              <w:rPr>
                <w:rFonts w:ascii="Times New Roman" w:hAnsi="Times New Roman" w:cs="Times New Roman"/>
              </w:rPr>
              <w:t xml:space="preserve">wąż ssący 2 </w:t>
            </w:r>
            <w:proofErr w:type="spellStart"/>
            <w:r w:rsidRPr="00700585">
              <w:rPr>
                <w:rFonts w:ascii="Times New Roman" w:hAnsi="Times New Roman" w:cs="Times New Roman"/>
              </w:rPr>
              <w:t>mb</w:t>
            </w:r>
            <w:proofErr w:type="spellEnd"/>
            <w:r w:rsidRPr="00700585">
              <w:rPr>
                <w:rFonts w:ascii="Times New Roman" w:hAnsi="Times New Roman" w:cs="Times New Roman"/>
              </w:rPr>
              <w:t xml:space="preserve"> komplet</w:t>
            </w:r>
          </w:p>
          <w:p w14:paraId="549B92DB" w14:textId="70FC84B1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rury ekstraktora z wężykiem detergentu 2 </w:t>
            </w: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  <w:p w14:paraId="750F0481" w14:textId="7A6CE3DD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ssawa z dyszą do dywanów, wykładzin i tapicerki, trójkątna, okrągłą z włosiem, szczelinowa, dywanowa z kółkami</w:t>
            </w:r>
          </w:p>
          <w:p w14:paraId="2D52A70A" w14:textId="77777777" w:rsidR="009B40DA" w:rsidRPr="00700585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585">
              <w:rPr>
                <w:rFonts w:ascii="Times New Roman" w:hAnsi="Times New Roman" w:cs="Times New Roman"/>
              </w:rPr>
              <w:t>filtr gąbkowy</w:t>
            </w:r>
          </w:p>
          <w:p w14:paraId="65985197" w14:textId="77777777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00585">
              <w:rPr>
                <w:rFonts w:ascii="Times New Roman" w:hAnsi="Times New Roman" w:cs="Times New Roman"/>
              </w:rPr>
              <w:t xml:space="preserve">filtr poliestrowo-bawełniany z </w:t>
            </w:r>
            <w:r>
              <w:rPr>
                <w:rFonts w:ascii="Times New Roman" w:hAnsi="Times New Roman" w:cs="Times New Roman"/>
              </w:rPr>
              <w:t>pierścieniem</w:t>
            </w:r>
          </w:p>
          <w:p w14:paraId="0241035B" w14:textId="2BCB07CA" w:rsidR="009B40DA" w:rsidRPr="00700585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system niwelujący pianę w zbiorniku brudnej wody</w:t>
            </w:r>
          </w:p>
        </w:tc>
      </w:tr>
      <w:tr w:rsidR="009B40DA" w:rsidRPr="00415EC3" w14:paraId="6BB25D96" w14:textId="77777777" w:rsidTr="007820D8">
        <w:trPr>
          <w:trHeight w:val="806"/>
        </w:trPr>
        <w:tc>
          <w:tcPr>
            <w:tcW w:w="607" w:type="dxa"/>
            <w:vAlign w:val="center"/>
          </w:tcPr>
          <w:p w14:paraId="1D54F2D2" w14:textId="0881C26B" w:rsidR="009B40DA" w:rsidRDefault="009B40DA" w:rsidP="009B4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005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9" w:type="dxa"/>
            <w:shd w:val="clear" w:color="auto" w:fill="FFFFFF" w:themeFill="background1"/>
            <w:vAlign w:val="center"/>
          </w:tcPr>
          <w:p w14:paraId="206D8DB7" w14:textId="13EBED98" w:rsidR="009B40DA" w:rsidRPr="00700585" w:rsidRDefault="009B40DA" w:rsidP="009B40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Mop</w:t>
            </w:r>
            <w:proofErr w:type="spellEnd"/>
            <w:r>
              <w:rPr>
                <w:rFonts w:ascii="Times New Roman" w:hAnsi="Times New Roman" w:cs="Times New Roman"/>
              </w:rPr>
              <w:t xml:space="preserve"> do zamiatania bezpyłowego</w:t>
            </w:r>
          </w:p>
          <w:p w14:paraId="5EF4353C" w14:textId="77777777" w:rsidR="009B40DA" w:rsidRDefault="009B40DA" w:rsidP="009B40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shd w:val="clear" w:color="auto" w:fill="FFFFFF" w:themeFill="background1"/>
            <w:vAlign w:val="center"/>
          </w:tcPr>
          <w:p w14:paraId="59AB1B8F" w14:textId="642E395D" w:rsidR="009B40DA" w:rsidRPr="00700585" w:rsidRDefault="009B40DA" w:rsidP="009B40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5" w:type="dxa"/>
            <w:vAlign w:val="center"/>
          </w:tcPr>
          <w:p w14:paraId="7AA61C34" w14:textId="77777777" w:rsidR="009B40DA" w:rsidRPr="00700585" w:rsidRDefault="009B40DA" w:rsidP="009B40DA">
            <w:pPr>
              <w:rPr>
                <w:rFonts w:ascii="Times New Roman" w:hAnsi="Times New Roman" w:cs="Times New Roman"/>
              </w:rPr>
            </w:pPr>
          </w:p>
          <w:p w14:paraId="761367F1" w14:textId="793241F2" w:rsidR="009B40DA" w:rsidRDefault="009B40DA" w:rsidP="009B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cm</w:t>
            </w:r>
          </w:p>
          <w:p w14:paraId="0C6D1A10" w14:textId="77777777" w:rsidR="009B40DA" w:rsidRPr="00700585" w:rsidRDefault="009B40DA" w:rsidP="009B40DA">
            <w:pPr>
              <w:rPr>
                <w:rFonts w:ascii="Times New Roman" w:hAnsi="Times New Roman" w:cs="Times New Roman"/>
              </w:rPr>
            </w:pPr>
          </w:p>
          <w:p w14:paraId="144D11D9" w14:textId="5C5B9075" w:rsidR="009B40DA" w:rsidRPr="00700585" w:rsidRDefault="009B40DA" w:rsidP="009B40DA">
            <w:pPr>
              <w:rPr>
                <w:rFonts w:ascii="Times New Roman" w:hAnsi="Times New Roman" w:cs="Times New Roman"/>
              </w:rPr>
            </w:pPr>
          </w:p>
        </w:tc>
      </w:tr>
    </w:tbl>
    <w:p w14:paraId="796A39C5" w14:textId="77777777" w:rsidR="00B905E5" w:rsidRPr="00415EC3" w:rsidRDefault="00B905E5" w:rsidP="00B905E5">
      <w:pPr>
        <w:rPr>
          <w:rFonts w:ascii="Times New Roman" w:hAnsi="Times New Roman" w:cs="Times New Roman"/>
        </w:rPr>
      </w:pPr>
    </w:p>
    <w:sectPr w:rsidR="00B905E5" w:rsidRPr="00415EC3" w:rsidSect="009938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D39E" w14:textId="77777777" w:rsidR="00DB6C17" w:rsidRDefault="00DB6C17" w:rsidP="00B905E5">
      <w:pPr>
        <w:spacing w:after="0" w:line="240" w:lineRule="auto"/>
      </w:pPr>
      <w:r>
        <w:separator/>
      </w:r>
    </w:p>
  </w:endnote>
  <w:endnote w:type="continuationSeparator" w:id="0">
    <w:p w14:paraId="65588BC2" w14:textId="77777777" w:rsidR="00DB6C17" w:rsidRDefault="00DB6C17" w:rsidP="00B9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5CAE" w14:textId="77777777" w:rsidR="00DB6C17" w:rsidRDefault="00DB6C17" w:rsidP="00B905E5">
      <w:pPr>
        <w:spacing w:after="0" w:line="240" w:lineRule="auto"/>
      </w:pPr>
      <w:r>
        <w:separator/>
      </w:r>
    </w:p>
  </w:footnote>
  <w:footnote w:type="continuationSeparator" w:id="0">
    <w:p w14:paraId="71F8CA89" w14:textId="77777777" w:rsidR="00DB6C17" w:rsidRDefault="00DB6C17" w:rsidP="00B90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9CE119"/>
    <w:multiLevelType w:val="hybridMultilevel"/>
    <w:tmpl w:val="1CD1CC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FC23D9"/>
    <w:multiLevelType w:val="hybridMultilevel"/>
    <w:tmpl w:val="77BD00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A6C1270"/>
    <w:multiLevelType w:val="hybridMultilevel"/>
    <w:tmpl w:val="21E0F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28213">
    <w:abstractNumId w:val="1"/>
  </w:num>
  <w:num w:numId="2" w16cid:durableId="626204776">
    <w:abstractNumId w:val="0"/>
  </w:num>
  <w:num w:numId="3" w16cid:durableId="1724673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98"/>
    <w:rsid w:val="00034C1A"/>
    <w:rsid w:val="00050F10"/>
    <w:rsid w:val="0005C59E"/>
    <w:rsid w:val="00075DB9"/>
    <w:rsid w:val="000B182D"/>
    <w:rsid w:val="000B7619"/>
    <w:rsid w:val="000D152B"/>
    <w:rsid w:val="000D1A7B"/>
    <w:rsid w:val="001045DE"/>
    <w:rsid w:val="00104CE0"/>
    <w:rsid w:val="00134143"/>
    <w:rsid w:val="001543EE"/>
    <w:rsid w:val="00197FAB"/>
    <w:rsid w:val="001B674C"/>
    <w:rsid w:val="001C247C"/>
    <w:rsid w:val="001D1CF4"/>
    <w:rsid w:val="00202395"/>
    <w:rsid w:val="00235F7B"/>
    <w:rsid w:val="002377EA"/>
    <w:rsid w:val="002A0B3D"/>
    <w:rsid w:val="002A59F8"/>
    <w:rsid w:val="002F3B8E"/>
    <w:rsid w:val="00300F2A"/>
    <w:rsid w:val="00303D28"/>
    <w:rsid w:val="00316C6F"/>
    <w:rsid w:val="00322F06"/>
    <w:rsid w:val="003271C2"/>
    <w:rsid w:val="0033392D"/>
    <w:rsid w:val="00340FE1"/>
    <w:rsid w:val="00341983"/>
    <w:rsid w:val="00366FD2"/>
    <w:rsid w:val="00415983"/>
    <w:rsid w:val="00415E76"/>
    <w:rsid w:val="00415EC3"/>
    <w:rsid w:val="00431518"/>
    <w:rsid w:val="00442B3F"/>
    <w:rsid w:val="00450FCC"/>
    <w:rsid w:val="00452C64"/>
    <w:rsid w:val="00492EAD"/>
    <w:rsid w:val="004D148E"/>
    <w:rsid w:val="004E6D0F"/>
    <w:rsid w:val="00536708"/>
    <w:rsid w:val="00561667"/>
    <w:rsid w:val="00566B69"/>
    <w:rsid w:val="005A3825"/>
    <w:rsid w:val="005B672B"/>
    <w:rsid w:val="005C241C"/>
    <w:rsid w:val="005E575E"/>
    <w:rsid w:val="005F0D70"/>
    <w:rsid w:val="006177DD"/>
    <w:rsid w:val="00624683"/>
    <w:rsid w:val="00633186"/>
    <w:rsid w:val="00634335"/>
    <w:rsid w:val="00652AB2"/>
    <w:rsid w:val="00680E53"/>
    <w:rsid w:val="006A02F7"/>
    <w:rsid w:val="006B0E02"/>
    <w:rsid w:val="006C20CE"/>
    <w:rsid w:val="006D56FC"/>
    <w:rsid w:val="00700585"/>
    <w:rsid w:val="007274EE"/>
    <w:rsid w:val="00730B0E"/>
    <w:rsid w:val="007446DE"/>
    <w:rsid w:val="0077053D"/>
    <w:rsid w:val="00797474"/>
    <w:rsid w:val="00797A42"/>
    <w:rsid w:val="007C3CB0"/>
    <w:rsid w:val="007E5D2C"/>
    <w:rsid w:val="00805C8F"/>
    <w:rsid w:val="00857EFA"/>
    <w:rsid w:val="00864DA1"/>
    <w:rsid w:val="008842D4"/>
    <w:rsid w:val="008B3DA1"/>
    <w:rsid w:val="008B5F99"/>
    <w:rsid w:val="009266B1"/>
    <w:rsid w:val="00931A43"/>
    <w:rsid w:val="00964A55"/>
    <w:rsid w:val="00981679"/>
    <w:rsid w:val="00993898"/>
    <w:rsid w:val="0099453D"/>
    <w:rsid w:val="009B40DA"/>
    <w:rsid w:val="00A3639A"/>
    <w:rsid w:val="00A41007"/>
    <w:rsid w:val="00A55A1D"/>
    <w:rsid w:val="00A65D39"/>
    <w:rsid w:val="00A84F80"/>
    <w:rsid w:val="00A961FC"/>
    <w:rsid w:val="00AB6039"/>
    <w:rsid w:val="00AD6A42"/>
    <w:rsid w:val="00AF6DC4"/>
    <w:rsid w:val="00B1643D"/>
    <w:rsid w:val="00B21A2C"/>
    <w:rsid w:val="00B327A8"/>
    <w:rsid w:val="00B457F4"/>
    <w:rsid w:val="00B60E7B"/>
    <w:rsid w:val="00B905E5"/>
    <w:rsid w:val="00B97D73"/>
    <w:rsid w:val="00BA660D"/>
    <w:rsid w:val="00BC20B5"/>
    <w:rsid w:val="00BC66D6"/>
    <w:rsid w:val="00BF2B5D"/>
    <w:rsid w:val="00C0264B"/>
    <w:rsid w:val="00C54E7E"/>
    <w:rsid w:val="00C552B8"/>
    <w:rsid w:val="00C66B4D"/>
    <w:rsid w:val="00CA3FD2"/>
    <w:rsid w:val="00CA4B67"/>
    <w:rsid w:val="00CB5D84"/>
    <w:rsid w:val="00CD094A"/>
    <w:rsid w:val="00CD7C09"/>
    <w:rsid w:val="00CE1189"/>
    <w:rsid w:val="00D0622B"/>
    <w:rsid w:val="00D54AB4"/>
    <w:rsid w:val="00D86D81"/>
    <w:rsid w:val="00DA4DA2"/>
    <w:rsid w:val="00DB6C17"/>
    <w:rsid w:val="00DD1A2F"/>
    <w:rsid w:val="00DD1B35"/>
    <w:rsid w:val="00E15000"/>
    <w:rsid w:val="00E206D6"/>
    <w:rsid w:val="00E30B49"/>
    <w:rsid w:val="00E56E30"/>
    <w:rsid w:val="00E65D3A"/>
    <w:rsid w:val="00E703BB"/>
    <w:rsid w:val="00E76A71"/>
    <w:rsid w:val="00EA73FB"/>
    <w:rsid w:val="00ED2101"/>
    <w:rsid w:val="00ED5187"/>
    <w:rsid w:val="00F4629E"/>
    <w:rsid w:val="00F47BC6"/>
    <w:rsid w:val="00F52CC6"/>
    <w:rsid w:val="00F750BF"/>
    <w:rsid w:val="00F8191A"/>
    <w:rsid w:val="00F82B24"/>
    <w:rsid w:val="00F90B4A"/>
    <w:rsid w:val="00F92146"/>
    <w:rsid w:val="00FE79C4"/>
    <w:rsid w:val="00FF5857"/>
    <w:rsid w:val="0168832B"/>
    <w:rsid w:val="017BBE3D"/>
    <w:rsid w:val="028038BC"/>
    <w:rsid w:val="02E188CB"/>
    <w:rsid w:val="040C59B6"/>
    <w:rsid w:val="044ED241"/>
    <w:rsid w:val="05C07E2E"/>
    <w:rsid w:val="0722957F"/>
    <w:rsid w:val="085686D2"/>
    <w:rsid w:val="08790D6A"/>
    <w:rsid w:val="08CF9229"/>
    <w:rsid w:val="09B7A40C"/>
    <w:rsid w:val="09D3E0FE"/>
    <w:rsid w:val="09E40918"/>
    <w:rsid w:val="0AD638C0"/>
    <w:rsid w:val="0B6BD493"/>
    <w:rsid w:val="0C992CDB"/>
    <w:rsid w:val="0E0E15CF"/>
    <w:rsid w:val="0E335FBE"/>
    <w:rsid w:val="0E488404"/>
    <w:rsid w:val="0F0BE1C0"/>
    <w:rsid w:val="0F6CF4D9"/>
    <w:rsid w:val="0FCB45C3"/>
    <w:rsid w:val="102415F6"/>
    <w:rsid w:val="1188F21D"/>
    <w:rsid w:val="11CA969B"/>
    <w:rsid w:val="11F8B068"/>
    <w:rsid w:val="1221FEC5"/>
    <w:rsid w:val="126A1E72"/>
    <w:rsid w:val="1270E835"/>
    <w:rsid w:val="12B9E300"/>
    <w:rsid w:val="1381B73E"/>
    <w:rsid w:val="13F57D0D"/>
    <w:rsid w:val="14B45ECA"/>
    <w:rsid w:val="15199E4B"/>
    <w:rsid w:val="155C88BE"/>
    <w:rsid w:val="158720AB"/>
    <w:rsid w:val="166CB61A"/>
    <w:rsid w:val="1680BCF9"/>
    <w:rsid w:val="178A7D43"/>
    <w:rsid w:val="17E8B9E1"/>
    <w:rsid w:val="1C44132E"/>
    <w:rsid w:val="1CB13602"/>
    <w:rsid w:val="1D4AB9F5"/>
    <w:rsid w:val="1EE8FA11"/>
    <w:rsid w:val="1F166E7D"/>
    <w:rsid w:val="1F76BBAB"/>
    <w:rsid w:val="1F76C7F1"/>
    <w:rsid w:val="1FAF935C"/>
    <w:rsid w:val="1FD1E1A8"/>
    <w:rsid w:val="20413B51"/>
    <w:rsid w:val="20CCF407"/>
    <w:rsid w:val="20D2C228"/>
    <w:rsid w:val="20D52829"/>
    <w:rsid w:val="215CFA2E"/>
    <w:rsid w:val="21E9C21F"/>
    <w:rsid w:val="22482CBF"/>
    <w:rsid w:val="230832AA"/>
    <w:rsid w:val="233B1365"/>
    <w:rsid w:val="243331C3"/>
    <w:rsid w:val="248A7E8D"/>
    <w:rsid w:val="26C77201"/>
    <w:rsid w:val="276BBB30"/>
    <w:rsid w:val="28011A3F"/>
    <w:rsid w:val="281E80CC"/>
    <w:rsid w:val="2A1BDD09"/>
    <w:rsid w:val="2A7053B5"/>
    <w:rsid w:val="2B25650E"/>
    <w:rsid w:val="2BDACD57"/>
    <w:rsid w:val="2CB12BE5"/>
    <w:rsid w:val="2F1EA60B"/>
    <w:rsid w:val="2FE39359"/>
    <w:rsid w:val="313D52DC"/>
    <w:rsid w:val="31C96CE4"/>
    <w:rsid w:val="3210A4FC"/>
    <w:rsid w:val="32F773D9"/>
    <w:rsid w:val="33304349"/>
    <w:rsid w:val="335052A2"/>
    <w:rsid w:val="33DB293B"/>
    <w:rsid w:val="347971D9"/>
    <w:rsid w:val="34F52D35"/>
    <w:rsid w:val="34F7757F"/>
    <w:rsid w:val="35279A8B"/>
    <w:rsid w:val="35BB2513"/>
    <w:rsid w:val="3667701B"/>
    <w:rsid w:val="36D3EB1B"/>
    <w:rsid w:val="3705F05E"/>
    <w:rsid w:val="37360167"/>
    <w:rsid w:val="37585127"/>
    <w:rsid w:val="3758D208"/>
    <w:rsid w:val="375FDAA1"/>
    <w:rsid w:val="3775126C"/>
    <w:rsid w:val="37E06896"/>
    <w:rsid w:val="389868F9"/>
    <w:rsid w:val="3902C882"/>
    <w:rsid w:val="3972FB3F"/>
    <w:rsid w:val="39ECA007"/>
    <w:rsid w:val="3A62B465"/>
    <w:rsid w:val="3ADF2AAB"/>
    <w:rsid w:val="3B0D23F6"/>
    <w:rsid w:val="3BD51711"/>
    <w:rsid w:val="3BE95BB5"/>
    <w:rsid w:val="3C0F5B1E"/>
    <w:rsid w:val="3D0D35DA"/>
    <w:rsid w:val="3E4B6D7A"/>
    <w:rsid w:val="4029A1FC"/>
    <w:rsid w:val="409EF147"/>
    <w:rsid w:val="40CBFB34"/>
    <w:rsid w:val="41A75D3F"/>
    <w:rsid w:val="41BC8C21"/>
    <w:rsid w:val="41FE21EF"/>
    <w:rsid w:val="420B4E01"/>
    <w:rsid w:val="42133DDD"/>
    <w:rsid w:val="426F44F4"/>
    <w:rsid w:val="42791C08"/>
    <w:rsid w:val="42F82089"/>
    <w:rsid w:val="4440DB37"/>
    <w:rsid w:val="44C3D1E5"/>
    <w:rsid w:val="45C7FC45"/>
    <w:rsid w:val="45EF80F3"/>
    <w:rsid w:val="461642EA"/>
    <w:rsid w:val="46D3ACBF"/>
    <w:rsid w:val="46E5D51E"/>
    <w:rsid w:val="4739E2E5"/>
    <w:rsid w:val="4868C4FD"/>
    <w:rsid w:val="497FE924"/>
    <w:rsid w:val="4A7CBA56"/>
    <w:rsid w:val="4AB368B0"/>
    <w:rsid w:val="4B2BC385"/>
    <w:rsid w:val="4B888905"/>
    <w:rsid w:val="4C35F8E2"/>
    <w:rsid w:val="4C46A6F0"/>
    <w:rsid w:val="4C8EF58B"/>
    <w:rsid w:val="4DD9C0D7"/>
    <w:rsid w:val="4DDD7335"/>
    <w:rsid w:val="4E08EDBA"/>
    <w:rsid w:val="4E43E2ED"/>
    <w:rsid w:val="4EFBD3D0"/>
    <w:rsid w:val="4F3A058B"/>
    <w:rsid w:val="4F5286B1"/>
    <w:rsid w:val="4F7F44B3"/>
    <w:rsid w:val="517161C8"/>
    <w:rsid w:val="52549233"/>
    <w:rsid w:val="527E04BB"/>
    <w:rsid w:val="52806B92"/>
    <w:rsid w:val="5334AB2F"/>
    <w:rsid w:val="533575DC"/>
    <w:rsid w:val="5417076E"/>
    <w:rsid w:val="55C25B06"/>
    <w:rsid w:val="56649A34"/>
    <w:rsid w:val="5768EE54"/>
    <w:rsid w:val="577F59A0"/>
    <w:rsid w:val="5810A79A"/>
    <w:rsid w:val="58882872"/>
    <w:rsid w:val="5897E27F"/>
    <w:rsid w:val="59458D7C"/>
    <w:rsid w:val="5CBD882C"/>
    <w:rsid w:val="5CD82364"/>
    <w:rsid w:val="5D1CA0A6"/>
    <w:rsid w:val="5DAB6550"/>
    <w:rsid w:val="5E0601C6"/>
    <w:rsid w:val="5E1C4C08"/>
    <w:rsid w:val="5F8D56D1"/>
    <w:rsid w:val="5F8E0448"/>
    <w:rsid w:val="5FF7CC73"/>
    <w:rsid w:val="606D0F34"/>
    <w:rsid w:val="609DF878"/>
    <w:rsid w:val="617B322A"/>
    <w:rsid w:val="621B0F88"/>
    <w:rsid w:val="631036E2"/>
    <w:rsid w:val="633A4A69"/>
    <w:rsid w:val="63C092CC"/>
    <w:rsid w:val="6438B435"/>
    <w:rsid w:val="6594AC3D"/>
    <w:rsid w:val="65D1138E"/>
    <w:rsid w:val="65F5B299"/>
    <w:rsid w:val="664E0289"/>
    <w:rsid w:val="671E5F78"/>
    <w:rsid w:val="68AC21EA"/>
    <w:rsid w:val="69B10C6A"/>
    <w:rsid w:val="6A9DDE19"/>
    <w:rsid w:val="6D9C8872"/>
    <w:rsid w:val="6DC7FA0E"/>
    <w:rsid w:val="6DE07B58"/>
    <w:rsid w:val="6EEDB5D9"/>
    <w:rsid w:val="6FB7859B"/>
    <w:rsid w:val="7009F60D"/>
    <w:rsid w:val="70411B77"/>
    <w:rsid w:val="7043A6A2"/>
    <w:rsid w:val="7069B19A"/>
    <w:rsid w:val="70AB15E9"/>
    <w:rsid w:val="70F55D16"/>
    <w:rsid w:val="712BB32E"/>
    <w:rsid w:val="7166794A"/>
    <w:rsid w:val="71DE201B"/>
    <w:rsid w:val="73A1DD95"/>
    <w:rsid w:val="73F71C1E"/>
    <w:rsid w:val="74F4D110"/>
    <w:rsid w:val="75CB3BCD"/>
    <w:rsid w:val="760221D8"/>
    <w:rsid w:val="76C6CC2F"/>
    <w:rsid w:val="79466F8E"/>
    <w:rsid w:val="79C757D8"/>
    <w:rsid w:val="7A8ECB84"/>
    <w:rsid w:val="7ABD2448"/>
    <w:rsid w:val="7B3B35B1"/>
    <w:rsid w:val="7BA7210F"/>
    <w:rsid w:val="7C606978"/>
    <w:rsid w:val="7C8ACD3B"/>
    <w:rsid w:val="7C9A0E9B"/>
    <w:rsid w:val="7CF5DBD0"/>
    <w:rsid w:val="7CFAFEFC"/>
    <w:rsid w:val="7D81CB08"/>
    <w:rsid w:val="7DD8467E"/>
    <w:rsid w:val="7DF8A66F"/>
    <w:rsid w:val="7E343106"/>
    <w:rsid w:val="7E7CD418"/>
    <w:rsid w:val="7F4D0304"/>
    <w:rsid w:val="7F4F946A"/>
    <w:rsid w:val="7F5FB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D055"/>
  <w15:chartTrackingRefBased/>
  <w15:docId w15:val="{3379033C-5D10-42D6-8530-C31BF5BC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52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5F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C6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52C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4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A0B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5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5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05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Gmina Krzczonów</cp:lastModifiedBy>
  <cp:revision>2</cp:revision>
  <cp:lastPrinted>2024-04-11T08:16:00Z</cp:lastPrinted>
  <dcterms:created xsi:type="dcterms:W3CDTF">2025-05-19T12:50:00Z</dcterms:created>
  <dcterms:modified xsi:type="dcterms:W3CDTF">2025-05-19T12:50:00Z</dcterms:modified>
</cp:coreProperties>
</file>